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72A6" w:rsidRDefault="001D469C" w:rsidP="001D469C">
      <w:pPr>
        <w:jc w:val="center"/>
        <w:rPr>
          <w:rFonts w:ascii="Times New Roman" w:hAnsi="Times New Roman" w:cs="Times New Roman"/>
          <w:b/>
          <w:sz w:val="28"/>
          <w:szCs w:val="28"/>
          <w:lang w:val="ro-RO"/>
        </w:rPr>
      </w:pPr>
      <w:r w:rsidRPr="001D469C">
        <w:rPr>
          <w:rFonts w:ascii="Times New Roman" w:hAnsi="Times New Roman" w:cs="Times New Roman"/>
          <w:b/>
          <w:sz w:val="28"/>
          <w:szCs w:val="28"/>
          <w:lang w:val="ro-RO"/>
        </w:rPr>
        <w:t xml:space="preserve">10. </w:t>
      </w:r>
      <w:r>
        <w:rPr>
          <w:rFonts w:ascii="Times New Roman" w:hAnsi="Times New Roman" w:cs="Times New Roman"/>
          <w:b/>
          <w:sz w:val="28"/>
          <w:szCs w:val="28"/>
          <w:lang w:val="ro-RO"/>
        </w:rPr>
        <w:t>Romanian Anti-Ai</w:t>
      </w:r>
      <w:r w:rsidR="00A40914">
        <w:rPr>
          <w:rFonts w:ascii="Times New Roman" w:hAnsi="Times New Roman" w:cs="Times New Roman"/>
          <w:b/>
          <w:sz w:val="28"/>
          <w:szCs w:val="28"/>
          <w:lang w:val="ro-RO"/>
        </w:rPr>
        <w:t>r</w:t>
      </w:r>
      <w:r>
        <w:rPr>
          <w:rFonts w:ascii="Times New Roman" w:hAnsi="Times New Roman" w:cs="Times New Roman"/>
          <w:b/>
          <w:sz w:val="28"/>
          <w:szCs w:val="28"/>
          <w:lang w:val="ro-RO"/>
        </w:rPr>
        <w:t>craft Missile Systems</w:t>
      </w:r>
    </w:p>
    <w:p w:rsidR="001D469C" w:rsidRDefault="001D469C" w:rsidP="001D469C">
      <w:pPr>
        <w:rPr>
          <w:rFonts w:ascii="Times New Roman" w:hAnsi="Times New Roman" w:cs="Times New Roman"/>
          <w:b/>
          <w:sz w:val="28"/>
          <w:szCs w:val="28"/>
          <w:lang w:val="ro-RO"/>
        </w:rPr>
      </w:pPr>
    </w:p>
    <w:p w:rsidR="00CF2F88" w:rsidRPr="00ED0DFD" w:rsidRDefault="00CF2F88" w:rsidP="00CF2F88">
      <w:pPr>
        <w:spacing w:after="0" w:line="240" w:lineRule="auto"/>
        <w:jc w:val="both"/>
        <w:rPr>
          <w:rFonts w:ascii="Times New Roman" w:hAnsi="Times New Roman" w:cs="Times New Roman"/>
          <w:b/>
          <w:i/>
          <w:sz w:val="28"/>
          <w:szCs w:val="28"/>
        </w:rPr>
      </w:pPr>
      <w:r w:rsidRPr="00ED0DFD">
        <w:rPr>
          <w:rFonts w:ascii="Times New Roman" w:hAnsi="Times New Roman" w:cs="Times New Roman"/>
          <w:b/>
          <w:i/>
          <w:sz w:val="28"/>
          <w:szCs w:val="28"/>
        </w:rPr>
        <w:t>Learning objectives:</w:t>
      </w:r>
    </w:p>
    <w:p w:rsidR="00CF2F88" w:rsidRPr="00ED0DFD" w:rsidRDefault="00CF2F88" w:rsidP="00CF2F88">
      <w:pPr>
        <w:pStyle w:val="NormalWeb"/>
        <w:spacing w:before="0" w:beforeAutospacing="0" w:after="0" w:afterAutospacing="0"/>
        <w:jc w:val="both"/>
        <w:rPr>
          <w:i/>
          <w:sz w:val="28"/>
          <w:szCs w:val="28"/>
        </w:rPr>
      </w:pPr>
      <w:r>
        <w:rPr>
          <w:i/>
          <w:sz w:val="28"/>
          <w:szCs w:val="28"/>
        </w:rPr>
        <w:t xml:space="preserve">- describe </w:t>
      </w:r>
      <w:r w:rsidRPr="00ED0DFD">
        <w:rPr>
          <w:i/>
          <w:sz w:val="28"/>
          <w:szCs w:val="28"/>
        </w:rPr>
        <w:t xml:space="preserve">the </w:t>
      </w:r>
      <w:r>
        <w:rPr>
          <w:i/>
          <w:sz w:val="28"/>
          <w:szCs w:val="28"/>
        </w:rPr>
        <w:t>structure and general operation of SA-7 and SA-9</w:t>
      </w:r>
      <w:r>
        <w:rPr>
          <w:i/>
          <w:sz w:val="28"/>
          <w:szCs w:val="28"/>
        </w:rPr>
        <w:t xml:space="preserve"> system</w:t>
      </w:r>
      <w:r>
        <w:rPr>
          <w:i/>
          <w:sz w:val="28"/>
          <w:szCs w:val="28"/>
        </w:rPr>
        <w:t>s</w:t>
      </w:r>
      <w:r w:rsidRPr="00ED0DFD">
        <w:rPr>
          <w:i/>
          <w:sz w:val="28"/>
          <w:szCs w:val="28"/>
        </w:rPr>
        <w:t>;</w:t>
      </w:r>
      <w:r>
        <w:rPr>
          <w:i/>
          <w:sz w:val="28"/>
          <w:szCs w:val="28"/>
        </w:rPr>
        <w:t xml:space="preserve"> </w:t>
      </w:r>
    </w:p>
    <w:p w:rsidR="00CF2F88" w:rsidRPr="00ED0DFD" w:rsidRDefault="00CF2F88" w:rsidP="00CF2F88">
      <w:pPr>
        <w:pStyle w:val="NormalWeb"/>
        <w:spacing w:before="0" w:beforeAutospacing="0" w:after="0" w:afterAutospacing="0"/>
        <w:jc w:val="both"/>
        <w:rPr>
          <w:i/>
          <w:sz w:val="28"/>
          <w:szCs w:val="28"/>
        </w:rPr>
      </w:pPr>
      <w:r>
        <w:rPr>
          <w:i/>
          <w:sz w:val="28"/>
          <w:szCs w:val="28"/>
        </w:rPr>
        <w:t>- identify the f</w:t>
      </w:r>
      <w:r w:rsidRPr="00CF2F88">
        <w:rPr>
          <w:i/>
          <w:sz w:val="28"/>
          <w:szCs w:val="28"/>
        </w:rPr>
        <w:t xml:space="preserve">actors and </w:t>
      </w:r>
      <w:r>
        <w:rPr>
          <w:i/>
          <w:sz w:val="28"/>
          <w:szCs w:val="28"/>
        </w:rPr>
        <w:t>sub</w:t>
      </w:r>
      <w:r w:rsidRPr="00CF2F88">
        <w:rPr>
          <w:i/>
          <w:sz w:val="28"/>
          <w:szCs w:val="28"/>
        </w:rPr>
        <w:t xml:space="preserve">systems </w:t>
      </w:r>
      <w:r>
        <w:rPr>
          <w:i/>
          <w:sz w:val="28"/>
          <w:szCs w:val="28"/>
        </w:rPr>
        <w:t xml:space="preserve">that </w:t>
      </w:r>
      <w:r w:rsidRPr="00CF2F88">
        <w:rPr>
          <w:i/>
          <w:sz w:val="28"/>
          <w:szCs w:val="28"/>
        </w:rPr>
        <w:t>affecting the design of aerodynamic configurations</w:t>
      </w:r>
      <w:r w:rsidRPr="00ED0DFD">
        <w:rPr>
          <w:i/>
          <w:sz w:val="28"/>
          <w:szCs w:val="28"/>
        </w:rPr>
        <w:t>.</w:t>
      </w:r>
    </w:p>
    <w:p w:rsidR="00CF2F88" w:rsidRDefault="00CF2F88" w:rsidP="001D469C">
      <w:pPr>
        <w:rPr>
          <w:rFonts w:ascii="Times New Roman" w:hAnsi="Times New Roman" w:cs="Times New Roman"/>
          <w:b/>
          <w:sz w:val="28"/>
          <w:szCs w:val="28"/>
          <w:lang w:val="ro-RO"/>
        </w:rPr>
      </w:pPr>
    </w:p>
    <w:p w:rsidR="001D469C" w:rsidRDefault="001D469C" w:rsidP="001D469C">
      <w:pPr>
        <w:rPr>
          <w:rFonts w:ascii="Times New Roman" w:hAnsi="Times New Roman" w:cs="Times New Roman"/>
          <w:b/>
          <w:i/>
          <w:sz w:val="28"/>
          <w:szCs w:val="28"/>
          <w:lang w:val="ro-RO"/>
        </w:rPr>
      </w:pPr>
      <w:r>
        <w:rPr>
          <w:rFonts w:ascii="Times New Roman" w:hAnsi="Times New Roman" w:cs="Times New Roman"/>
          <w:b/>
          <w:i/>
          <w:sz w:val="28"/>
          <w:szCs w:val="28"/>
          <w:lang w:val="ro-RO"/>
        </w:rPr>
        <w:t>10.1. CA-94 (SA-7 ”Grail”)</w:t>
      </w:r>
    </w:p>
    <w:p w:rsidR="00B11543" w:rsidRDefault="00B11543" w:rsidP="00B11543">
      <w:pPr>
        <w:ind w:firstLine="709"/>
        <w:jc w:val="both"/>
        <w:rPr>
          <w:rFonts w:ascii="Times New Roman" w:hAnsi="Times New Roman" w:cs="Times New Roman"/>
          <w:sz w:val="28"/>
          <w:szCs w:val="28"/>
        </w:rPr>
      </w:pPr>
      <w:r>
        <w:rPr>
          <w:rFonts w:ascii="Times New Roman" w:hAnsi="Times New Roman" w:cs="Times New Roman"/>
          <w:sz w:val="28"/>
          <w:szCs w:val="28"/>
        </w:rPr>
        <w:t>CA-94 is used f</w:t>
      </w:r>
      <w:r w:rsidRPr="00B11543">
        <w:rPr>
          <w:rFonts w:ascii="Times New Roman" w:hAnsi="Times New Roman" w:cs="Times New Roman"/>
          <w:sz w:val="28"/>
          <w:szCs w:val="28"/>
        </w:rPr>
        <w:t>or destruction of the enemy's means of air attack</w:t>
      </w:r>
      <w:r>
        <w:rPr>
          <w:rFonts w:ascii="Times New Roman" w:hAnsi="Times New Roman" w:cs="Times New Roman"/>
          <w:sz w:val="28"/>
          <w:szCs w:val="28"/>
        </w:rPr>
        <w:t xml:space="preserve"> at low altitude and </w:t>
      </w:r>
      <w:r w:rsidRPr="00B11543">
        <w:rPr>
          <w:rFonts w:ascii="Times New Roman" w:hAnsi="Times New Roman" w:cs="Times New Roman"/>
          <w:sz w:val="28"/>
          <w:szCs w:val="28"/>
        </w:rPr>
        <w:t>in conditions of direct visibility</w:t>
      </w:r>
      <w:r>
        <w:rPr>
          <w:rFonts w:ascii="Times New Roman" w:hAnsi="Times New Roman" w:cs="Times New Roman"/>
          <w:sz w:val="28"/>
          <w:szCs w:val="28"/>
        </w:rPr>
        <w:t>.</w:t>
      </w:r>
    </w:p>
    <w:p w:rsidR="001D469C" w:rsidRDefault="001D469C" w:rsidP="001D469C">
      <w:pPr>
        <w:ind w:firstLine="709"/>
        <w:jc w:val="both"/>
        <w:rPr>
          <w:rFonts w:ascii="Times New Roman" w:hAnsi="Times New Roman" w:cs="Times New Roman"/>
          <w:sz w:val="28"/>
          <w:szCs w:val="28"/>
        </w:rPr>
      </w:pPr>
      <w:r w:rsidRPr="0022607B">
        <w:rPr>
          <w:rFonts w:ascii="Times New Roman" w:hAnsi="Times New Roman" w:cs="Times New Roman"/>
          <w:sz w:val="28"/>
          <w:szCs w:val="28"/>
        </w:rPr>
        <w:t xml:space="preserve">In basic terms, </w:t>
      </w:r>
      <w:r w:rsidR="00112351">
        <w:rPr>
          <w:rFonts w:ascii="Times New Roman" w:hAnsi="Times New Roman" w:cs="Times New Roman"/>
          <w:sz w:val="28"/>
          <w:szCs w:val="28"/>
        </w:rPr>
        <w:t>MANPADS</w:t>
      </w:r>
      <w:r w:rsidRPr="0022607B">
        <w:rPr>
          <w:rFonts w:ascii="Times New Roman" w:hAnsi="Times New Roman" w:cs="Times New Roman"/>
          <w:sz w:val="28"/>
          <w:szCs w:val="28"/>
        </w:rPr>
        <w:t xml:space="preserve"> system consists of: (1) a</w:t>
      </w:r>
      <w:r>
        <w:rPr>
          <w:rFonts w:ascii="Times New Roman" w:hAnsi="Times New Roman" w:cs="Times New Roman"/>
          <w:sz w:val="28"/>
          <w:szCs w:val="28"/>
        </w:rPr>
        <w:t xml:space="preserve"> </w:t>
      </w:r>
      <w:r w:rsidRPr="0022607B">
        <w:rPr>
          <w:rFonts w:ascii="Times New Roman" w:hAnsi="Times New Roman" w:cs="Times New Roman"/>
          <w:sz w:val="28"/>
          <w:szCs w:val="28"/>
        </w:rPr>
        <w:t>missile packaged in a tube which includes a seeker head, (2) a launching</w:t>
      </w:r>
      <w:r>
        <w:rPr>
          <w:rFonts w:ascii="Times New Roman" w:hAnsi="Times New Roman" w:cs="Times New Roman"/>
          <w:sz w:val="28"/>
          <w:szCs w:val="28"/>
        </w:rPr>
        <w:t xml:space="preserve"> </w:t>
      </w:r>
      <w:r w:rsidRPr="0022607B">
        <w:rPr>
          <w:rFonts w:ascii="Times New Roman" w:hAnsi="Times New Roman" w:cs="Times New Roman"/>
          <w:sz w:val="28"/>
          <w:szCs w:val="28"/>
        </w:rPr>
        <w:t>mechanism commonly called a “</w:t>
      </w:r>
      <w:proofErr w:type="spellStart"/>
      <w:r w:rsidRPr="0022607B">
        <w:rPr>
          <w:rFonts w:ascii="Times New Roman" w:hAnsi="Times New Roman" w:cs="Times New Roman"/>
          <w:sz w:val="28"/>
          <w:szCs w:val="28"/>
        </w:rPr>
        <w:t>gripstock</w:t>
      </w:r>
      <w:proofErr w:type="spellEnd"/>
      <w:r w:rsidRPr="0022607B">
        <w:rPr>
          <w:rFonts w:ascii="Times New Roman" w:hAnsi="Times New Roman" w:cs="Times New Roman"/>
          <w:sz w:val="28"/>
          <w:szCs w:val="28"/>
        </w:rPr>
        <w:t>,” and (3) a battery</w:t>
      </w:r>
      <w:r>
        <w:rPr>
          <w:rFonts w:ascii="Times New Roman" w:hAnsi="Times New Roman" w:cs="Times New Roman"/>
          <w:sz w:val="28"/>
          <w:szCs w:val="28"/>
        </w:rPr>
        <w:t xml:space="preserve"> (Figure 1)</w:t>
      </w:r>
      <w:r w:rsidRPr="0022607B">
        <w:rPr>
          <w:rFonts w:ascii="Times New Roman" w:hAnsi="Times New Roman" w:cs="Times New Roman"/>
          <w:sz w:val="28"/>
          <w:szCs w:val="28"/>
        </w:rPr>
        <w:t>. Under optimum conditions, an expert operator</w:t>
      </w:r>
      <w:r>
        <w:rPr>
          <w:rFonts w:ascii="Times New Roman" w:hAnsi="Times New Roman" w:cs="Times New Roman"/>
          <w:sz w:val="28"/>
          <w:szCs w:val="28"/>
        </w:rPr>
        <w:t xml:space="preserve"> </w:t>
      </w:r>
      <w:r w:rsidRPr="0022607B">
        <w:rPr>
          <w:rFonts w:ascii="Times New Roman" w:hAnsi="Times New Roman" w:cs="Times New Roman"/>
          <w:sz w:val="28"/>
          <w:szCs w:val="28"/>
        </w:rPr>
        <w:t>can assemble, shoulder, and launch a missile in 30 seconds. Most</w:t>
      </w:r>
      <w:r>
        <w:rPr>
          <w:rFonts w:ascii="Times New Roman" w:hAnsi="Times New Roman" w:cs="Times New Roman"/>
          <w:sz w:val="28"/>
          <w:szCs w:val="28"/>
        </w:rPr>
        <w:t xml:space="preserve"> </w:t>
      </w:r>
      <w:r w:rsidRPr="0022607B">
        <w:rPr>
          <w:rFonts w:ascii="Times New Roman" w:hAnsi="Times New Roman" w:cs="Times New Roman"/>
          <w:sz w:val="28"/>
          <w:szCs w:val="28"/>
        </w:rPr>
        <w:t>versions are effective against fast-moving targets up to 15,000 +/- feet in</w:t>
      </w:r>
      <w:r>
        <w:rPr>
          <w:rFonts w:ascii="Times New Roman" w:hAnsi="Times New Roman" w:cs="Times New Roman"/>
          <w:sz w:val="28"/>
          <w:szCs w:val="28"/>
        </w:rPr>
        <w:t xml:space="preserve"> </w:t>
      </w:r>
      <w:r w:rsidRPr="0022607B">
        <w:rPr>
          <w:rFonts w:ascii="Times New Roman" w:hAnsi="Times New Roman" w:cs="Times New Roman"/>
          <w:sz w:val="28"/>
          <w:szCs w:val="28"/>
        </w:rPr>
        <w:t>altitude and three-to-five miles in range.</w:t>
      </w:r>
      <w:r>
        <w:rPr>
          <w:rFonts w:ascii="Times New Roman" w:hAnsi="Times New Roman" w:cs="Times New Roman"/>
          <w:sz w:val="28"/>
          <w:szCs w:val="28"/>
        </w:rPr>
        <w:t xml:space="preserve"> </w:t>
      </w:r>
    </w:p>
    <w:p w:rsidR="001D469C" w:rsidRDefault="001D469C" w:rsidP="001D469C">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07DC76F" wp14:editId="0458CCB6">
            <wp:extent cx="4036420" cy="183153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49071" cy="1837279"/>
                    </a:xfrm>
                    <a:prstGeom prst="rect">
                      <a:avLst/>
                    </a:prstGeom>
                    <a:noFill/>
                    <a:ln>
                      <a:noFill/>
                    </a:ln>
                  </pic:spPr>
                </pic:pic>
              </a:graphicData>
            </a:graphic>
          </wp:inline>
        </w:drawing>
      </w:r>
    </w:p>
    <w:p w:rsidR="001D469C" w:rsidRPr="0022607B" w:rsidRDefault="001D469C" w:rsidP="001D469C">
      <w:pPr>
        <w:jc w:val="center"/>
        <w:rPr>
          <w:rFonts w:ascii="Times New Roman" w:hAnsi="Times New Roman" w:cs="Times New Roman"/>
          <w:sz w:val="24"/>
          <w:szCs w:val="24"/>
        </w:rPr>
      </w:pPr>
      <w:r w:rsidRPr="0022607B">
        <w:rPr>
          <w:rFonts w:ascii="Times New Roman" w:hAnsi="Times New Roman" w:cs="Times New Roman"/>
          <w:b/>
          <w:sz w:val="24"/>
          <w:szCs w:val="24"/>
        </w:rPr>
        <w:t>Fig. 1</w:t>
      </w:r>
      <w:r w:rsidRPr="0022607B">
        <w:rPr>
          <w:rFonts w:ascii="Times New Roman" w:hAnsi="Times New Roman" w:cs="Times New Roman"/>
          <w:sz w:val="24"/>
          <w:szCs w:val="24"/>
        </w:rPr>
        <w:t xml:space="preserve"> </w:t>
      </w:r>
      <w:r w:rsidR="00112351">
        <w:rPr>
          <w:rFonts w:ascii="Times New Roman" w:hAnsi="Times New Roman" w:cs="Times New Roman"/>
          <w:sz w:val="24"/>
          <w:szCs w:val="24"/>
        </w:rPr>
        <w:t>MANPADS</w:t>
      </w:r>
      <w:r w:rsidRPr="0022607B">
        <w:rPr>
          <w:rFonts w:ascii="Times New Roman" w:hAnsi="Times New Roman" w:cs="Times New Roman"/>
          <w:sz w:val="24"/>
          <w:szCs w:val="24"/>
        </w:rPr>
        <w:t xml:space="preserve"> Components</w:t>
      </w:r>
    </w:p>
    <w:p w:rsidR="001D469C" w:rsidRDefault="001D469C" w:rsidP="001D469C">
      <w:pPr>
        <w:ind w:firstLine="709"/>
        <w:rPr>
          <w:rFonts w:ascii="Times New Roman" w:hAnsi="Times New Roman" w:cs="Times New Roman"/>
          <w:sz w:val="28"/>
          <w:szCs w:val="28"/>
          <w:lang w:val="ro-RO"/>
        </w:rPr>
      </w:pPr>
    </w:p>
    <w:p w:rsidR="0041635A" w:rsidRDefault="0041635A" w:rsidP="00112351">
      <w:pPr>
        <w:spacing w:after="0" w:line="240" w:lineRule="auto"/>
        <w:ind w:firstLine="709"/>
        <w:rPr>
          <w:rFonts w:ascii="Times New Roman" w:hAnsi="Times New Roman" w:cs="Times New Roman"/>
          <w:sz w:val="28"/>
          <w:szCs w:val="28"/>
          <w:lang w:val="ro-RO"/>
        </w:rPr>
      </w:pPr>
      <w:r>
        <w:rPr>
          <w:rFonts w:ascii="Times New Roman" w:hAnsi="Times New Roman" w:cs="Times New Roman"/>
          <w:sz w:val="28"/>
          <w:szCs w:val="28"/>
          <w:lang w:val="ro-RO"/>
        </w:rPr>
        <w:t>The main component parts are (Figure 2):</w:t>
      </w:r>
    </w:p>
    <w:p w:rsidR="0041635A" w:rsidRPr="00DF4CEC" w:rsidRDefault="0041635A" w:rsidP="00112351">
      <w:pPr>
        <w:spacing w:after="0" w:line="240" w:lineRule="auto"/>
        <w:ind w:firstLine="709"/>
        <w:rPr>
          <w:rFonts w:ascii="Times New Roman" w:hAnsi="Times New Roman" w:cs="Times New Roman"/>
          <w:sz w:val="28"/>
          <w:szCs w:val="28"/>
        </w:rPr>
      </w:pPr>
      <w:r w:rsidRPr="00DF4CEC">
        <w:rPr>
          <w:rFonts w:ascii="Times New Roman" w:hAnsi="Times New Roman" w:cs="Times New Roman"/>
          <w:sz w:val="28"/>
          <w:szCs w:val="28"/>
        </w:rPr>
        <w:t>-</w:t>
      </w:r>
      <w:r>
        <w:rPr>
          <w:rFonts w:ascii="Times New Roman" w:hAnsi="Times New Roman" w:cs="Times New Roman"/>
          <w:sz w:val="28"/>
          <w:szCs w:val="28"/>
        </w:rPr>
        <w:t xml:space="preserve"> </w:t>
      </w:r>
      <w:r w:rsidRPr="00DF4CEC">
        <w:rPr>
          <w:rFonts w:ascii="Times New Roman" w:hAnsi="Times New Roman" w:cs="Times New Roman"/>
          <w:sz w:val="28"/>
          <w:szCs w:val="28"/>
        </w:rPr>
        <w:t>self-</w:t>
      </w:r>
      <w:r>
        <w:rPr>
          <w:rFonts w:ascii="Times New Roman" w:hAnsi="Times New Roman" w:cs="Times New Roman"/>
          <w:sz w:val="28"/>
          <w:szCs w:val="28"/>
        </w:rPr>
        <w:t>guided</w:t>
      </w:r>
      <w:r w:rsidRPr="00DF4CEC">
        <w:rPr>
          <w:rFonts w:ascii="Times New Roman" w:hAnsi="Times New Roman" w:cs="Times New Roman"/>
          <w:sz w:val="28"/>
          <w:szCs w:val="28"/>
        </w:rPr>
        <w:t xml:space="preserve"> miss</w:t>
      </w:r>
      <w:r>
        <w:rPr>
          <w:rFonts w:ascii="Times New Roman" w:hAnsi="Times New Roman" w:cs="Times New Roman"/>
          <w:sz w:val="28"/>
          <w:szCs w:val="28"/>
        </w:rPr>
        <w:t>i</w:t>
      </w:r>
      <w:r w:rsidRPr="00DF4CEC">
        <w:rPr>
          <w:rFonts w:ascii="Times New Roman" w:hAnsi="Times New Roman" w:cs="Times New Roman"/>
          <w:sz w:val="28"/>
          <w:szCs w:val="28"/>
        </w:rPr>
        <w:t>le</w:t>
      </w:r>
      <w:r>
        <w:rPr>
          <w:rFonts w:ascii="Times New Roman" w:hAnsi="Times New Roman" w:cs="Times New Roman"/>
          <w:sz w:val="28"/>
          <w:szCs w:val="28"/>
        </w:rPr>
        <w:t xml:space="preserve"> (1);</w:t>
      </w:r>
    </w:p>
    <w:p w:rsidR="0041635A" w:rsidRPr="00DF4CEC" w:rsidRDefault="0041635A" w:rsidP="00112351">
      <w:pPr>
        <w:spacing w:after="0" w:line="240" w:lineRule="auto"/>
        <w:ind w:firstLine="709"/>
        <w:rPr>
          <w:rFonts w:ascii="Times New Roman" w:hAnsi="Times New Roman" w:cs="Times New Roman"/>
          <w:sz w:val="28"/>
          <w:szCs w:val="28"/>
        </w:rPr>
      </w:pPr>
      <w:r w:rsidRPr="00DF4CEC">
        <w:rPr>
          <w:rFonts w:ascii="Times New Roman" w:hAnsi="Times New Roman" w:cs="Times New Roman"/>
          <w:sz w:val="28"/>
          <w:szCs w:val="28"/>
        </w:rPr>
        <w:t>-</w:t>
      </w:r>
      <w:r>
        <w:rPr>
          <w:rFonts w:ascii="Times New Roman" w:hAnsi="Times New Roman" w:cs="Times New Roman"/>
          <w:sz w:val="28"/>
          <w:szCs w:val="28"/>
        </w:rPr>
        <w:t xml:space="preserve"> </w:t>
      </w:r>
      <w:r w:rsidRPr="00DF4CEC">
        <w:rPr>
          <w:rFonts w:ascii="Times New Roman" w:hAnsi="Times New Roman" w:cs="Times New Roman"/>
          <w:sz w:val="28"/>
          <w:szCs w:val="28"/>
        </w:rPr>
        <w:t>launch mechanism IL-01</w:t>
      </w:r>
      <w:r>
        <w:rPr>
          <w:rFonts w:ascii="Times New Roman" w:hAnsi="Times New Roman" w:cs="Times New Roman"/>
          <w:sz w:val="28"/>
          <w:szCs w:val="28"/>
        </w:rPr>
        <w:t xml:space="preserve"> (2);</w:t>
      </w:r>
    </w:p>
    <w:p w:rsidR="0041635A" w:rsidRDefault="0041635A" w:rsidP="00112351">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launch tube IL-02 (3);</w:t>
      </w:r>
    </w:p>
    <w:p w:rsidR="0041635A" w:rsidRDefault="0041635A" w:rsidP="00112351">
      <w:pPr>
        <w:spacing w:after="0" w:line="240" w:lineRule="auto"/>
        <w:ind w:firstLine="709"/>
        <w:rPr>
          <w:rFonts w:ascii="Times New Roman" w:hAnsi="Times New Roman" w:cs="Times New Roman"/>
          <w:sz w:val="28"/>
          <w:szCs w:val="28"/>
        </w:rPr>
      </w:pPr>
      <w:r w:rsidRPr="00DF4CEC">
        <w:rPr>
          <w:rFonts w:ascii="Times New Roman" w:hAnsi="Times New Roman" w:cs="Times New Roman"/>
          <w:sz w:val="28"/>
          <w:szCs w:val="28"/>
        </w:rPr>
        <w:t>-</w:t>
      </w:r>
      <w:r>
        <w:rPr>
          <w:rFonts w:ascii="Times New Roman" w:hAnsi="Times New Roman" w:cs="Times New Roman"/>
          <w:sz w:val="28"/>
          <w:szCs w:val="28"/>
        </w:rPr>
        <w:t xml:space="preserve"> ground</w:t>
      </w:r>
      <w:r w:rsidRPr="00DF4CEC">
        <w:rPr>
          <w:rFonts w:ascii="Times New Roman" w:hAnsi="Times New Roman" w:cs="Times New Roman"/>
          <w:sz w:val="28"/>
          <w:szCs w:val="28"/>
        </w:rPr>
        <w:t xml:space="preserve"> power supply BT-A-94</w:t>
      </w:r>
      <w:r>
        <w:rPr>
          <w:rFonts w:ascii="Times New Roman" w:hAnsi="Times New Roman" w:cs="Times New Roman"/>
          <w:sz w:val="28"/>
          <w:szCs w:val="28"/>
        </w:rPr>
        <w:t xml:space="preserve"> (4).</w:t>
      </w:r>
    </w:p>
    <w:p w:rsidR="0041635A" w:rsidRDefault="0041635A" w:rsidP="0041635A">
      <w:pPr>
        <w:ind w:firstLine="709"/>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3621068" cy="2015174"/>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39297" cy="2025319"/>
                    </a:xfrm>
                    <a:prstGeom prst="rect">
                      <a:avLst/>
                    </a:prstGeom>
                    <a:noFill/>
                    <a:ln>
                      <a:noFill/>
                    </a:ln>
                  </pic:spPr>
                </pic:pic>
              </a:graphicData>
            </a:graphic>
          </wp:inline>
        </w:drawing>
      </w:r>
    </w:p>
    <w:p w:rsidR="00112351" w:rsidRPr="00112351" w:rsidRDefault="00112351" w:rsidP="0041635A">
      <w:pPr>
        <w:ind w:firstLine="709"/>
        <w:jc w:val="center"/>
        <w:rPr>
          <w:rFonts w:ascii="Times New Roman" w:hAnsi="Times New Roman" w:cs="Times New Roman"/>
          <w:sz w:val="24"/>
          <w:szCs w:val="24"/>
        </w:rPr>
      </w:pPr>
      <w:r w:rsidRPr="00112351">
        <w:rPr>
          <w:rFonts w:ascii="Times New Roman" w:hAnsi="Times New Roman" w:cs="Times New Roman"/>
          <w:b/>
          <w:sz w:val="24"/>
          <w:szCs w:val="24"/>
        </w:rPr>
        <w:t>Fig. 2</w:t>
      </w:r>
      <w:r w:rsidRPr="00112351">
        <w:rPr>
          <w:rFonts w:ascii="Times New Roman" w:hAnsi="Times New Roman" w:cs="Times New Roman"/>
          <w:sz w:val="24"/>
          <w:szCs w:val="24"/>
        </w:rPr>
        <w:t xml:space="preserve"> CA-94 Components</w:t>
      </w:r>
    </w:p>
    <w:p w:rsidR="00112351" w:rsidRDefault="00112351" w:rsidP="00112351">
      <w:pPr>
        <w:ind w:firstLine="709"/>
        <w:rPr>
          <w:rFonts w:ascii="Times New Roman" w:hAnsi="Times New Roman" w:cs="Times New Roman"/>
          <w:sz w:val="28"/>
          <w:szCs w:val="28"/>
        </w:rPr>
      </w:pPr>
    </w:p>
    <w:p w:rsidR="00112351" w:rsidRPr="00DF4CEC" w:rsidRDefault="00112351" w:rsidP="00112351">
      <w:pPr>
        <w:ind w:firstLine="709"/>
        <w:jc w:val="both"/>
        <w:rPr>
          <w:rFonts w:ascii="Times New Roman" w:hAnsi="Times New Roman" w:cs="Times New Roman"/>
          <w:sz w:val="28"/>
          <w:szCs w:val="28"/>
        </w:rPr>
      </w:pPr>
      <w:r w:rsidRPr="00DF4CEC">
        <w:rPr>
          <w:rFonts w:ascii="Times New Roman" w:hAnsi="Times New Roman" w:cs="Times New Roman"/>
          <w:sz w:val="28"/>
          <w:szCs w:val="28"/>
        </w:rPr>
        <w:t xml:space="preserve">The on-board missile equipment is made on the principle of single-channel missile control. The essence of the one-way steering method is to control the force in any direction, using a single execution element (a pair of rudders) and rotating the </w:t>
      </w:r>
      <w:r>
        <w:rPr>
          <w:rFonts w:ascii="Times New Roman" w:hAnsi="Times New Roman" w:cs="Times New Roman"/>
          <w:sz w:val="28"/>
          <w:szCs w:val="28"/>
        </w:rPr>
        <w:t>missile</w:t>
      </w:r>
      <w:r w:rsidRPr="00DF4CEC">
        <w:rPr>
          <w:rFonts w:ascii="Times New Roman" w:hAnsi="Times New Roman" w:cs="Times New Roman"/>
          <w:sz w:val="28"/>
          <w:szCs w:val="28"/>
        </w:rPr>
        <w:t xml:space="preserve"> around its axis.</w:t>
      </w:r>
    </w:p>
    <w:p w:rsidR="00112351" w:rsidRPr="00DF4CEC" w:rsidRDefault="00112351" w:rsidP="00112351">
      <w:pPr>
        <w:ind w:firstLine="709"/>
        <w:jc w:val="both"/>
        <w:rPr>
          <w:rFonts w:ascii="Times New Roman" w:hAnsi="Times New Roman" w:cs="Times New Roman"/>
          <w:sz w:val="28"/>
          <w:szCs w:val="28"/>
        </w:rPr>
      </w:pPr>
      <w:r w:rsidRPr="00DF4CEC">
        <w:rPr>
          <w:rFonts w:ascii="Times New Roman" w:hAnsi="Times New Roman" w:cs="Times New Roman"/>
          <w:sz w:val="28"/>
          <w:szCs w:val="28"/>
        </w:rPr>
        <w:t xml:space="preserve">The overall operation of the </w:t>
      </w:r>
      <w:r>
        <w:rPr>
          <w:rFonts w:ascii="Times New Roman" w:hAnsi="Times New Roman" w:cs="Times New Roman"/>
          <w:sz w:val="28"/>
          <w:szCs w:val="28"/>
        </w:rPr>
        <w:t>missile</w:t>
      </w:r>
      <w:r w:rsidRPr="00DF4CEC">
        <w:rPr>
          <w:rFonts w:ascii="Times New Roman" w:hAnsi="Times New Roman" w:cs="Times New Roman"/>
          <w:sz w:val="28"/>
          <w:szCs w:val="28"/>
        </w:rPr>
        <w:t xml:space="preserve"> shows the complex operation of all its components.</w:t>
      </w:r>
    </w:p>
    <w:p w:rsidR="00112351" w:rsidRPr="00DF4CEC" w:rsidRDefault="00112351" w:rsidP="00112351">
      <w:pPr>
        <w:ind w:firstLine="709"/>
        <w:jc w:val="both"/>
        <w:rPr>
          <w:rFonts w:ascii="Times New Roman" w:hAnsi="Times New Roman" w:cs="Times New Roman"/>
          <w:sz w:val="28"/>
          <w:szCs w:val="28"/>
        </w:rPr>
      </w:pPr>
      <w:r w:rsidRPr="00112351">
        <w:rPr>
          <w:rFonts w:ascii="Times New Roman" w:hAnsi="Times New Roman" w:cs="Times New Roman"/>
          <w:sz w:val="28"/>
          <w:szCs w:val="28"/>
        </w:rPr>
        <w:t>Seeker,</w:t>
      </w:r>
      <w:r w:rsidRPr="00DF4CEC">
        <w:rPr>
          <w:rFonts w:ascii="Times New Roman" w:hAnsi="Times New Roman" w:cs="Times New Roman"/>
          <w:sz w:val="28"/>
          <w:szCs w:val="28"/>
        </w:rPr>
        <w:t xml:space="preserve"> passive, thermal, tracking, and narrow-field, automatically accompanies the target and forms the control signal proportional to the angular velocity of the line of sight. It is a gyroscopic tracking system that keeps the coordinator's optical axis in the direction of the target uninterrupted. The autopilot converts the control signals from the electronic block output to the control signals for the rudder rudders.</w:t>
      </w:r>
    </w:p>
    <w:p w:rsidR="00112351" w:rsidRPr="00DF4CEC" w:rsidRDefault="00112351" w:rsidP="00112351">
      <w:pPr>
        <w:ind w:firstLine="709"/>
        <w:jc w:val="both"/>
        <w:rPr>
          <w:rFonts w:ascii="Times New Roman" w:hAnsi="Times New Roman" w:cs="Times New Roman"/>
          <w:sz w:val="28"/>
          <w:szCs w:val="28"/>
        </w:rPr>
      </w:pPr>
      <w:r w:rsidRPr="00DF4CEC">
        <w:rPr>
          <w:rFonts w:ascii="Times New Roman" w:hAnsi="Times New Roman" w:cs="Times New Roman"/>
          <w:sz w:val="28"/>
          <w:szCs w:val="28"/>
        </w:rPr>
        <w:t xml:space="preserve">The rudder compartment is the element that houses the missile flight control equipment and the power supply board. The rudder machine is a gas amplifier of the electrical control signals from </w:t>
      </w:r>
      <w:r>
        <w:rPr>
          <w:rFonts w:ascii="Times New Roman" w:hAnsi="Times New Roman" w:cs="Times New Roman"/>
          <w:sz w:val="28"/>
          <w:szCs w:val="28"/>
        </w:rPr>
        <w:t>s</w:t>
      </w:r>
      <w:r w:rsidRPr="00112351">
        <w:rPr>
          <w:rFonts w:ascii="Times New Roman" w:hAnsi="Times New Roman" w:cs="Times New Roman"/>
          <w:sz w:val="28"/>
          <w:szCs w:val="28"/>
        </w:rPr>
        <w:t>eeker,</w:t>
      </w:r>
      <w:r w:rsidRPr="00DF4CEC">
        <w:rPr>
          <w:rFonts w:ascii="Times New Roman" w:hAnsi="Times New Roman" w:cs="Times New Roman"/>
          <w:sz w:val="28"/>
          <w:szCs w:val="28"/>
        </w:rPr>
        <w:t xml:space="preserve"> and executes the change of the position of the aerodynamic rudders in the process of missile flight. The </w:t>
      </w:r>
      <w:r w:rsidRPr="00112351">
        <w:rPr>
          <w:rFonts w:ascii="Times New Roman" w:hAnsi="Times New Roman" w:cs="Times New Roman"/>
          <w:sz w:val="28"/>
          <w:szCs w:val="28"/>
        </w:rPr>
        <w:t>GPS</w:t>
      </w:r>
      <w:r w:rsidRPr="00DF4CEC">
        <w:rPr>
          <w:rFonts w:ascii="Times New Roman" w:hAnsi="Times New Roman" w:cs="Times New Roman"/>
          <w:sz w:val="28"/>
          <w:szCs w:val="28"/>
        </w:rPr>
        <w:t xml:space="preserve"> supplies the missile's on-board equipment with in-flight power.</w:t>
      </w:r>
    </w:p>
    <w:p w:rsidR="00112351" w:rsidRPr="00DF4CEC" w:rsidRDefault="00112351" w:rsidP="00112351">
      <w:pPr>
        <w:ind w:firstLine="709"/>
        <w:jc w:val="both"/>
        <w:rPr>
          <w:rFonts w:ascii="Times New Roman" w:hAnsi="Times New Roman" w:cs="Times New Roman"/>
          <w:sz w:val="28"/>
          <w:szCs w:val="28"/>
        </w:rPr>
      </w:pPr>
      <w:r w:rsidRPr="00DF4CEC">
        <w:rPr>
          <w:rFonts w:ascii="Times New Roman" w:hAnsi="Times New Roman" w:cs="Times New Roman"/>
          <w:sz w:val="28"/>
          <w:szCs w:val="28"/>
        </w:rPr>
        <w:t>The shrapnel, fugitive and cumulative action-packed cargo that destroys aerial targets through shrapnel and shock waves, is initiated by the warhead when the missile meets the target or self-destructs. The warhead is of the electromagnetic type, with a target impact sensor, remote arming and a self-destruct mechanism.</w:t>
      </w:r>
    </w:p>
    <w:p w:rsidR="00112351" w:rsidRPr="00DF4CEC" w:rsidRDefault="00112351" w:rsidP="00112351">
      <w:pPr>
        <w:ind w:firstLine="709"/>
        <w:jc w:val="both"/>
        <w:rPr>
          <w:rFonts w:ascii="Times New Roman" w:hAnsi="Times New Roman" w:cs="Times New Roman"/>
          <w:sz w:val="28"/>
          <w:szCs w:val="28"/>
        </w:rPr>
      </w:pPr>
      <w:r w:rsidRPr="00DF4CEC">
        <w:rPr>
          <w:rFonts w:ascii="Times New Roman" w:hAnsi="Times New Roman" w:cs="Times New Roman"/>
          <w:sz w:val="28"/>
          <w:szCs w:val="28"/>
        </w:rPr>
        <w:t xml:space="preserve">The solid fuel propulsion system launches the missile from the launch tube, imparts a rotational motion to it, accelerates </w:t>
      </w:r>
      <w:r>
        <w:rPr>
          <w:rFonts w:ascii="Times New Roman" w:hAnsi="Times New Roman" w:cs="Times New Roman"/>
          <w:sz w:val="28"/>
          <w:szCs w:val="28"/>
        </w:rPr>
        <w:t>it to an average speed of 500 m/</w:t>
      </w:r>
      <w:r w:rsidRPr="00DF4CEC">
        <w:rPr>
          <w:rFonts w:ascii="Times New Roman" w:hAnsi="Times New Roman" w:cs="Times New Roman"/>
          <w:sz w:val="28"/>
          <w:szCs w:val="28"/>
        </w:rPr>
        <w:t>s and keeps it in flight. The starting engine throws the missile f</w:t>
      </w:r>
      <w:r>
        <w:rPr>
          <w:rFonts w:ascii="Times New Roman" w:hAnsi="Times New Roman" w:cs="Times New Roman"/>
          <w:sz w:val="28"/>
          <w:szCs w:val="28"/>
        </w:rPr>
        <w:t>rom the tube at a speed of 28 m</w:t>
      </w:r>
      <w:r w:rsidRPr="00DF4CEC">
        <w:rPr>
          <w:rFonts w:ascii="Times New Roman" w:hAnsi="Times New Roman" w:cs="Times New Roman"/>
          <w:sz w:val="28"/>
          <w:szCs w:val="28"/>
        </w:rPr>
        <w:t xml:space="preserve">/s and prints a speed around its axis of 20 rpm. After 0.3 sec. In flight, the </w:t>
      </w:r>
      <w:r w:rsidRPr="00DF4CEC">
        <w:rPr>
          <w:rFonts w:ascii="Times New Roman" w:hAnsi="Times New Roman" w:cs="Times New Roman"/>
          <w:sz w:val="28"/>
          <w:szCs w:val="28"/>
        </w:rPr>
        <w:lastRenderedPageBreak/>
        <w:t>radiation initiator ensures that the marching engine star</w:t>
      </w:r>
      <w:r>
        <w:rPr>
          <w:rFonts w:ascii="Times New Roman" w:hAnsi="Times New Roman" w:cs="Times New Roman"/>
          <w:sz w:val="28"/>
          <w:szCs w:val="28"/>
        </w:rPr>
        <w:t xml:space="preserve">ts and imparts a speed of 500 m/s </w:t>
      </w:r>
      <w:r w:rsidRPr="00DF4CEC">
        <w:rPr>
          <w:rFonts w:ascii="Times New Roman" w:hAnsi="Times New Roman" w:cs="Times New Roman"/>
          <w:sz w:val="28"/>
          <w:szCs w:val="28"/>
        </w:rPr>
        <w:t>to the missile, maintaining it during the flight.</w:t>
      </w:r>
    </w:p>
    <w:p w:rsidR="00112351" w:rsidRDefault="00112351" w:rsidP="00112351">
      <w:pPr>
        <w:ind w:firstLine="709"/>
        <w:jc w:val="both"/>
        <w:rPr>
          <w:rFonts w:ascii="Times New Roman" w:hAnsi="Times New Roman" w:cs="Times New Roman"/>
          <w:sz w:val="28"/>
          <w:szCs w:val="28"/>
        </w:rPr>
      </w:pPr>
      <w:r w:rsidRPr="00DF4CEC">
        <w:rPr>
          <w:rFonts w:ascii="Times New Roman" w:hAnsi="Times New Roman" w:cs="Times New Roman"/>
          <w:sz w:val="28"/>
          <w:szCs w:val="28"/>
        </w:rPr>
        <w:t>If the missile does not reach the target, after 14-17 s from the launch, the delay ring burns and the electric detonator starts operating, which causes the destruction of the missile.</w:t>
      </w:r>
    </w:p>
    <w:tbl>
      <w:tblPr>
        <w:tblStyle w:val="TableGrid"/>
        <w:tblW w:w="0" w:type="auto"/>
        <w:tblInd w:w="279" w:type="dxa"/>
        <w:tblLook w:val="04A0" w:firstRow="1" w:lastRow="0" w:firstColumn="1" w:lastColumn="0" w:noHBand="0" w:noVBand="1"/>
      </w:tblPr>
      <w:tblGrid>
        <w:gridCol w:w="3827"/>
        <w:gridCol w:w="5103"/>
      </w:tblGrid>
      <w:tr w:rsidR="00112351" w:rsidTr="00112351">
        <w:tc>
          <w:tcPr>
            <w:tcW w:w="3827" w:type="dxa"/>
          </w:tcPr>
          <w:p w:rsidR="00112351" w:rsidRPr="00112351" w:rsidRDefault="00112351" w:rsidP="00112351">
            <w:pPr>
              <w:jc w:val="center"/>
              <w:rPr>
                <w:rFonts w:ascii="Times New Roman" w:hAnsi="Times New Roman" w:cs="Times New Roman"/>
                <w:sz w:val="24"/>
                <w:szCs w:val="24"/>
              </w:rPr>
            </w:pPr>
            <w:r w:rsidRPr="00112351">
              <w:rPr>
                <w:rFonts w:ascii="Times New Roman" w:hAnsi="Times New Roman" w:cs="Times New Roman"/>
                <w:b/>
                <w:sz w:val="24"/>
                <w:szCs w:val="24"/>
              </w:rPr>
              <w:t>STRONG POINTS</w:t>
            </w:r>
          </w:p>
        </w:tc>
        <w:tc>
          <w:tcPr>
            <w:tcW w:w="5103" w:type="dxa"/>
          </w:tcPr>
          <w:p w:rsidR="00112351" w:rsidRPr="00112351" w:rsidRDefault="00112351" w:rsidP="00112351">
            <w:pPr>
              <w:jc w:val="center"/>
              <w:rPr>
                <w:rFonts w:ascii="Times New Roman" w:hAnsi="Times New Roman" w:cs="Times New Roman"/>
                <w:b/>
                <w:sz w:val="24"/>
                <w:szCs w:val="24"/>
              </w:rPr>
            </w:pPr>
            <w:r w:rsidRPr="00112351">
              <w:rPr>
                <w:rFonts w:ascii="Times New Roman" w:hAnsi="Times New Roman" w:cs="Times New Roman"/>
                <w:b/>
                <w:sz w:val="24"/>
                <w:szCs w:val="24"/>
              </w:rPr>
              <w:t>WEAKNESSES</w:t>
            </w:r>
          </w:p>
        </w:tc>
      </w:tr>
      <w:tr w:rsidR="00112351" w:rsidTr="00112351">
        <w:tc>
          <w:tcPr>
            <w:tcW w:w="3827" w:type="dxa"/>
          </w:tcPr>
          <w:p w:rsidR="00112351" w:rsidRPr="00112351" w:rsidRDefault="00112351" w:rsidP="00112351">
            <w:pPr>
              <w:pStyle w:val="ListParagraph"/>
              <w:numPr>
                <w:ilvl w:val="0"/>
                <w:numId w:val="1"/>
              </w:numPr>
              <w:ind w:left="316"/>
              <w:rPr>
                <w:rFonts w:ascii="Times New Roman" w:hAnsi="Times New Roman" w:cs="Times New Roman"/>
                <w:sz w:val="28"/>
                <w:szCs w:val="28"/>
              </w:rPr>
            </w:pPr>
            <w:r w:rsidRPr="00112351">
              <w:rPr>
                <w:rFonts w:ascii="Times New Roman" w:hAnsi="Times New Roman" w:cs="Times New Roman"/>
                <w:sz w:val="28"/>
                <w:szCs w:val="28"/>
              </w:rPr>
              <w:t>easy to handle and transport</w:t>
            </w:r>
          </w:p>
          <w:p w:rsidR="00112351" w:rsidRPr="00112351" w:rsidRDefault="00112351" w:rsidP="00112351">
            <w:pPr>
              <w:pStyle w:val="ListParagraph"/>
              <w:numPr>
                <w:ilvl w:val="0"/>
                <w:numId w:val="1"/>
              </w:numPr>
              <w:ind w:left="316"/>
              <w:rPr>
                <w:rFonts w:ascii="Times New Roman" w:hAnsi="Times New Roman" w:cs="Times New Roman"/>
                <w:sz w:val="28"/>
                <w:szCs w:val="28"/>
              </w:rPr>
            </w:pPr>
            <w:r w:rsidRPr="00112351">
              <w:rPr>
                <w:rFonts w:ascii="Times New Roman" w:hAnsi="Times New Roman" w:cs="Times New Roman"/>
                <w:sz w:val="28"/>
                <w:szCs w:val="28"/>
              </w:rPr>
              <w:t>high efficiency</w:t>
            </w:r>
          </w:p>
          <w:p w:rsidR="00112351" w:rsidRPr="00112351" w:rsidRDefault="00112351" w:rsidP="00112351">
            <w:pPr>
              <w:pStyle w:val="ListParagraph"/>
              <w:numPr>
                <w:ilvl w:val="0"/>
                <w:numId w:val="1"/>
              </w:numPr>
              <w:ind w:left="316"/>
              <w:rPr>
                <w:rFonts w:ascii="Times New Roman" w:hAnsi="Times New Roman" w:cs="Times New Roman"/>
                <w:sz w:val="28"/>
                <w:szCs w:val="28"/>
              </w:rPr>
            </w:pPr>
            <w:r w:rsidRPr="00112351">
              <w:rPr>
                <w:rFonts w:ascii="Times New Roman" w:hAnsi="Times New Roman" w:cs="Times New Roman"/>
                <w:sz w:val="28"/>
                <w:szCs w:val="28"/>
              </w:rPr>
              <w:t>light weight</w:t>
            </w:r>
          </w:p>
          <w:p w:rsidR="00112351" w:rsidRPr="00112351" w:rsidRDefault="00112351" w:rsidP="00112351">
            <w:pPr>
              <w:pStyle w:val="ListParagraph"/>
              <w:numPr>
                <w:ilvl w:val="0"/>
                <w:numId w:val="1"/>
              </w:numPr>
              <w:ind w:left="316"/>
              <w:rPr>
                <w:rFonts w:ascii="Times New Roman" w:hAnsi="Times New Roman" w:cs="Times New Roman"/>
                <w:sz w:val="28"/>
                <w:szCs w:val="28"/>
              </w:rPr>
            </w:pPr>
            <w:r w:rsidRPr="00112351">
              <w:rPr>
                <w:rFonts w:ascii="Times New Roman" w:hAnsi="Times New Roman" w:cs="Times New Roman"/>
                <w:sz w:val="28"/>
                <w:szCs w:val="28"/>
              </w:rPr>
              <w:t>easy to mask</w:t>
            </w:r>
          </w:p>
          <w:p w:rsidR="00112351" w:rsidRPr="00112351" w:rsidRDefault="00112351" w:rsidP="00112351">
            <w:pPr>
              <w:pStyle w:val="ListParagraph"/>
              <w:numPr>
                <w:ilvl w:val="0"/>
                <w:numId w:val="1"/>
              </w:numPr>
              <w:ind w:left="316"/>
              <w:rPr>
                <w:rFonts w:ascii="Times New Roman" w:hAnsi="Times New Roman" w:cs="Times New Roman"/>
                <w:sz w:val="28"/>
                <w:szCs w:val="28"/>
              </w:rPr>
            </w:pPr>
            <w:r w:rsidRPr="00112351">
              <w:rPr>
                <w:rFonts w:ascii="Times New Roman" w:hAnsi="Times New Roman" w:cs="Times New Roman"/>
                <w:sz w:val="28"/>
                <w:szCs w:val="28"/>
              </w:rPr>
              <w:t>hard to detect</w:t>
            </w:r>
          </w:p>
        </w:tc>
        <w:tc>
          <w:tcPr>
            <w:tcW w:w="5103" w:type="dxa"/>
          </w:tcPr>
          <w:p w:rsidR="00112351" w:rsidRPr="00112351" w:rsidRDefault="00112351" w:rsidP="00112351">
            <w:pPr>
              <w:pStyle w:val="ListParagraph"/>
              <w:numPr>
                <w:ilvl w:val="0"/>
                <w:numId w:val="2"/>
              </w:numPr>
              <w:ind w:left="316"/>
              <w:rPr>
                <w:rFonts w:ascii="Times New Roman" w:hAnsi="Times New Roman" w:cs="Times New Roman"/>
                <w:sz w:val="28"/>
                <w:szCs w:val="28"/>
              </w:rPr>
            </w:pPr>
            <w:r w:rsidRPr="00112351">
              <w:rPr>
                <w:rFonts w:ascii="Times New Roman" w:hAnsi="Times New Roman" w:cs="Times New Roman"/>
                <w:sz w:val="28"/>
                <w:szCs w:val="28"/>
              </w:rPr>
              <w:t>low efficiency in bad weather</w:t>
            </w:r>
          </w:p>
          <w:p w:rsidR="00112351" w:rsidRPr="00112351" w:rsidRDefault="00112351" w:rsidP="00112351">
            <w:pPr>
              <w:pStyle w:val="ListParagraph"/>
              <w:numPr>
                <w:ilvl w:val="0"/>
                <w:numId w:val="2"/>
              </w:numPr>
              <w:ind w:left="316"/>
              <w:rPr>
                <w:rFonts w:ascii="Times New Roman" w:hAnsi="Times New Roman" w:cs="Times New Roman"/>
                <w:sz w:val="28"/>
                <w:szCs w:val="28"/>
              </w:rPr>
            </w:pPr>
            <w:r w:rsidRPr="00112351">
              <w:rPr>
                <w:rFonts w:ascii="Times New Roman" w:hAnsi="Times New Roman" w:cs="Times New Roman"/>
                <w:sz w:val="28"/>
                <w:szCs w:val="28"/>
              </w:rPr>
              <w:t>targets evolving limits</w:t>
            </w:r>
          </w:p>
          <w:p w:rsidR="00112351" w:rsidRPr="00112351" w:rsidRDefault="00112351" w:rsidP="00112351">
            <w:pPr>
              <w:pStyle w:val="ListParagraph"/>
              <w:numPr>
                <w:ilvl w:val="0"/>
                <w:numId w:val="2"/>
              </w:numPr>
              <w:ind w:left="316"/>
              <w:rPr>
                <w:rFonts w:ascii="Times New Roman" w:hAnsi="Times New Roman" w:cs="Times New Roman"/>
                <w:sz w:val="28"/>
                <w:szCs w:val="28"/>
              </w:rPr>
            </w:pPr>
            <w:r w:rsidRPr="00112351">
              <w:rPr>
                <w:rFonts w:ascii="Times New Roman" w:hAnsi="Times New Roman" w:cs="Times New Roman"/>
                <w:sz w:val="28"/>
                <w:szCs w:val="28"/>
              </w:rPr>
              <w:t>lack of proximity warhead</w:t>
            </w:r>
          </w:p>
          <w:p w:rsidR="00112351" w:rsidRPr="00112351" w:rsidRDefault="00112351" w:rsidP="00112351">
            <w:pPr>
              <w:pStyle w:val="ListParagraph"/>
              <w:numPr>
                <w:ilvl w:val="0"/>
                <w:numId w:val="2"/>
              </w:numPr>
              <w:ind w:left="316"/>
              <w:rPr>
                <w:rFonts w:ascii="Times New Roman" w:hAnsi="Times New Roman" w:cs="Times New Roman"/>
                <w:sz w:val="28"/>
                <w:szCs w:val="28"/>
              </w:rPr>
            </w:pPr>
            <w:r w:rsidRPr="00112351">
              <w:rPr>
                <w:rFonts w:ascii="Times New Roman" w:hAnsi="Times New Roman" w:cs="Times New Roman"/>
                <w:sz w:val="28"/>
                <w:szCs w:val="28"/>
              </w:rPr>
              <w:t>no reconnaissance equipment</w:t>
            </w:r>
          </w:p>
          <w:p w:rsidR="00112351" w:rsidRPr="00112351" w:rsidRDefault="00112351" w:rsidP="00112351">
            <w:pPr>
              <w:pStyle w:val="ListParagraph"/>
              <w:numPr>
                <w:ilvl w:val="0"/>
                <w:numId w:val="2"/>
              </w:numPr>
              <w:ind w:left="316"/>
              <w:rPr>
                <w:rFonts w:ascii="Times New Roman" w:hAnsi="Times New Roman" w:cs="Times New Roman"/>
                <w:sz w:val="28"/>
                <w:szCs w:val="28"/>
              </w:rPr>
            </w:pPr>
            <w:r w:rsidRPr="00112351">
              <w:rPr>
                <w:rFonts w:ascii="Times New Roman" w:hAnsi="Times New Roman" w:cs="Times New Roman"/>
                <w:sz w:val="28"/>
                <w:szCs w:val="28"/>
              </w:rPr>
              <w:t>sensitive to thermal radiation sources</w:t>
            </w:r>
          </w:p>
        </w:tc>
      </w:tr>
    </w:tbl>
    <w:p w:rsidR="00112351" w:rsidRPr="00DF4CEC" w:rsidRDefault="00112351" w:rsidP="00112351">
      <w:pPr>
        <w:ind w:firstLine="709"/>
        <w:jc w:val="both"/>
        <w:rPr>
          <w:rFonts w:ascii="Times New Roman" w:hAnsi="Times New Roman" w:cs="Times New Roman"/>
          <w:sz w:val="28"/>
          <w:szCs w:val="28"/>
        </w:rPr>
      </w:pPr>
    </w:p>
    <w:p w:rsidR="00112351" w:rsidRPr="00DF4CEC" w:rsidRDefault="00112351" w:rsidP="00112351">
      <w:pPr>
        <w:ind w:firstLine="709"/>
        <w:rPr>
          <w:rFonts w:ascii="Times New Roman" w:hAnsi="Times New Roman" w:cs="Times New Roman"/>
          <w:sz w:val="28"/>
          <w:szCs w:val="28"/>
        </w:rPr>
      </w:pPr>
    </w:p>
    <w:p w:rsidR="0041635A" w:rsidRDefault="00112351" w:rsidP="00112351">
      <w:pPr>
        <w:rPr>
          <w:rFonts w:ascii="Times New Roman" w:hAnsi="Times New Roman" w:cs="Times New Roman"/>
          <w:b/>
          <w:i/>
          <w:sz w:val="28"/>
          <w:szCs w:val="28"/>
          <w:lang w:val="ro-RO"/>
        </w:rPr>
      </w:pPr>
      <w:r>
        <w:rPr>
          <w:rFonts w:ascii="Times New Roman" w:hAnsi="Times New Roman" w:cs="Times New Roman"/>
          <w:b/>
          <w:i/>
          <w:sz w:val="28"/>
          <w:szCs w:val="28"/>
          <w:lang w:val="ro-RO"/>
        </w:rPr>
        <w:t>10.2. CA-95 (SA-9 ”Gaskin”)</w:t>
      </w:r>
    </w:p>
    <w:p w:rsidR="00112351" w:rsidRDefault="008C4881" w:rsidP="008C4881">
      <w:pPr>
        <w:ind w:firstLine="709"/>
        <w:jc w:val="both"/>
        <w:rPr>
          <w:rFonts w:ascii="Times New Roman" w:hAnsi="Times New Roman" w:cs="Times New Roman"/>
          <w:sz w:val="28"/>
          <w:szCs w:val="28"/>
          <w:lang w:val="ro-RO"/>
        </w:rPr>
      </w:pPr>
      <w:r w:rsidRPr="008C4881">
        <w:rPr>
          <w:rFonts w:ascii="Times New Roman" w:hAnsi="Times New Roman" w:cs="Times New Roman"/>
          <w:sz w:val="28"/>
          <w:szCs w:val="28"/>
          <w:lang w:val="ro-RO"/>
        </w:rPr>
        <w:t>The SA-9 Gaskin (Russian name 9K31 Strela-1) is a highly mobile, short-range, low altitude infra-red guided surface-to-air missile system mounted on the wheeled armoured vehicle BRDM-2. The first Strela-1 (SA-9/`Gaskin') launchers were produced in 1966 with the system attaining operational status in 1968.</w:t>
      </w:r>
    </w:p>
    <w:p w:rsidR="001402B0" w:rsidRDefault="001402B0" w:rsidP="001402B0">
      <w:pPr>
        <w:ind w:firstLine="709"/>
        <w:jc w:val="both"/>
        <w:rPr>
          <w:rFonts w:ascii="Times New Roman" w:hAnsi="Times New Roman" w:cs="Times New Roman"/>
          <w:sz w:val="28"/>
          <w:szCs w:val="28"/>
        </w:rPr>
      </w:pPr>
      <w:r w:rsidRPr="006B1E77">
        <w:rPr>
          <w:rFonts w:ascii="Times New Roman" w:hAnsi="Times New Roman" w:cs="Times New Roman"/>
          <w:sz w:val="28"/>
          <w:szCs w:val="28"/>
        </w:rPr>
        <w:t xml:space="preserve">The </w:t>
      </w:r>
      <w:r>
        <w:rPr>
          <w:rFonts w:ascii="Times New Roman" w:hAnsi="Times New Roman" w:cs="Times New Roman"/>
          <w:sz w:val="28"/>
          <w:szCs w:val="28"/>
        </w:rPr>
        <w:t>C</w:t>
      </w:r>
      <w:r w:rsidRPr="006B1E77">
        <w:rPr>
          <w:rFonts w:ascii="Times New Roman" w:hAnsi="Times New Roman" w:cs="Times New Roman"/>
          <w:sz w:val="28"/>
          <w:szCs w:val="28"/>
        </w:rPr>
        <w:t>A-95 is intended for the destruction of aircraft, projectiles, light bombs and other low-flying aerial targets.</w:t>
      </w:r>
      <w:r>
        <w:rPr>
          <w:rFonts w:ascii="Times New Roman" w:hAnsi="Times New Roman" w:cs="Times New Roman"/>
          <w:sz w:val="28"/>
          <w:szCs w:val="28"/>
        </w:rPr>
        <w:t xml:space="preserve"> </w:t>
      </w:r>
      <w:r w:rsidRPr="006B1E77">
        <w:rPr>
          <w:rFonts w:ascii="Times New Roman" w:hAnsi="Times New Roman" w:cs="Times New Roman"/>
          <w:sz w:val="28"/>
          <w:szCs w:val="28"/>
        </w:rPr>
        <w:t>It is used as a means of anti-aircraft defense of land units and subunits and for the direct defense of certain objectives.</w:t>
      </w:r>
    </w:p>
    <w:p w:rsidR="007010FA" w:rsidRDefault="007010FA" w:rsidP="001402B0">
      <w:pPr>
        <w:ind w:firstLine="709"/>
        <w:jc w:val="both"/>
        <w:rPr>
          <w:rFonts w:ascii="Times New Roman" w:hAnsi="Times New Roman" w:cs="Times New Roman"/>
          <w:sz w:val="28"/>
          <w:szCs w:val="28"/>
        </w:rPr>
      </w:pPr>
      <w:r w:rsidRPr="007010FA">
        <w:rPr>
          <w:rFonts w:ascii="Times New Roman" w:hAnsi="Times New Roman" w:cs="Times New Roman"/>
          <w:sz w:val="28"/>
          <w:szCs w:val="28"/>
        </w:rPr>
        <w:t xml:space="preserve">The </w:t>
      </w:r>
      <w:r>
        <w:rPr>
          <w:rFonts w:ascii="Times New Roman" w:hAnsi="Times New Roman" w:cs="Times New Roman"/>
          <w:sz w:val="28"/>
          <w:szCs w:val="28"/>
        </w:rPr>
        <w:t>system</w:t>
      </w:r>
      <w:r w:rsidRPr="007010FA">
        <w:rPr>
          <w:rFonts w:ascii="Times New Roman" w:hAnsi="Times New Roman" w:cs="Times New Roman"/>
          <w:sz w:val="28"/>
          <w:szCs w:val="28"/>
        </w:rPr>
        <w:t xml:space="preserve"> is based on the BRDM-2 4x4 chassis</w:t>
      </w:r>
      <w:r>
        <w:rPr>
          <w:rFonts w:ascii="Times New Roman" w:hAnsi="Times New Roman" w:cs="Times New Roman"/>
          <w:sz w:val="28"/>
          <w:szCs w:val="28"/>
        </w:rPr>
        <w:t xml:space="preserve"> (Figure 3)</w:t>
      </w:r>
      <w:r w:rsidRPr="007010FA">
        <w:rPr>
          <w:rFonts w:ascii="Times New Roman" w:hAnsi="Times New Roman" w:cs="Times New Roman"/>
          <w:sz w:val="28"/>
          <w:szCs w:val="28"/>
        </w:rPr>
        <w:t xml:space="preserve">. The driver and commander are seated in the front and the gunner in the turret. Up to four launch container can be attached to the turret. During travel the missiles are lowered. The </w:t>
      </w:r>
      <w:r>
        <w:rPr>
          <w:rFonts w:ascii="Times New Roman" w:hAnsi="Times New Roman" w:cs="Times New Roman"/>
          <w:sz w:val="28"/>
          <w:szCs w:val="28"/>
        </w:rPr>
        <w:t>system is a stand-</w:t>
      </w:r>
      <w:r w:rsidRPr="007010FA">
        <w:rPr>
          <w:rFonts w:ascii="Times New Roman" w:hAnsi="Times New Roman" w:cs="Times New Roman"/>
          <w:sz w:val="28"/>
          <w:szCs w:val="28"/>
        </w:rPr>
        <w:t>alone system, but usually it operates in pairs or groups of four. Target information is relayed by radio by other air defense systems.</w:t>
      </w:r>
    </w:p>
    <w:p w:rsidR="007010FA" w:rsidRDefault="007010FA" w:rsidP="007010FA">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237994" cy="2107898"/>
            <wp:effectExtent l="0" t="0" r="63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54527" cy="2118661"/>
                    </a:xfrm>
                    <a:prstGeom prst="rect">
                      <a:avLst/>
                    </a:prstGeom>
                    <a:noFill/>
                    <a:ln>
                      <a:noFill/>
                    </a:ln>
                  </pic:spPr>
                </pic:pic>
              </a:graphicData>
            </a:graphic>
          </wp:inline>
        </w:drawing>
      </w:r>
    </w:p>
    <w:p w:rsidR="007010FA" w:rsidRPr="007010FA" w:rsidRDefault="007010FA" w:rsidP="007010FA">
      <w:pPr>
        <w:jc w:val="center"/>
        <w:rPr>
          <w:rFonts w:ascii="Times New Roman" w:hAnsi="Times New Roman" w:cs="Times New Roman"/>
          <w:sz w:val="24"/>
          <w:szCs w:val="24"/>
        </w:rPr>
      </w:pPr>
      <w:r w:rsidRPr="007010FA">
        <w:rPr>
          <w:rFonts w:ascii="Times New Roman" w:hAnsi="Times New Roman" w:cs="Times New Roman"/>
          <w:b/>
          <w:sz w:val="24"/>
          <w:szCs w:val="24"/>
        </w:rPr>
        <w:t>Fig. 3</w:t>
      </w:r>
      <w:r w:rsidRPr="007010FA">
        <w:rPr>
          <w:rFonts w:ascii="Times New Roman" w:hAnsi="Times New Roman" w:cs="Times New Roman"/>
          <w:sz w:val="24"/>
          <w:szCs w:val="24"/>
        </w:rPr>
        <w:t xml:space="preserve"> SA-9 Gaskin ground-to-air missile </w:t>
      </w:r>
    </w:p>
    <w:p w:rsidR="007010FA" w:rsidRDefault="007010FA" w:rsidP="007010FA">
      <w:pPr>
        <w:jc w:val="both"/>
        <w:rPr>
          <w:rFonts w:ascii="Times New Roman" w:hAnsi="Times New Roman" w:cs="Times New Roman"/>
          <w:sz w:val="28"/>
          <w:szCs w:val="28"/>
        </w:rPr>
      </w:pPr>
    </w:p>
    <w:p w:rsidR="007010FA" w:rsidRDefault="007010FA" w:rsidP="001402B0">
      <w:pPr>
        <w:ind w:firstLine="709"/>
        <w:jc w:val="both"/>
        <w:rPr>
          <w:rFonts w:ascii="Times New Roman" w:hAnsi="Times New Roman" w:cs="Times New Roman"/>
          <w:sz w:val="28"/>
          <w:szCs w:val="28"/>
        </w:rPr>
      </w:pPr>
      <w:r>
        <w:rPr>
          <w:rFonts w:ascii="Times New Roman" w:hAnsi="Times New Roman" w:cs="Times New Roman"/>
          <w:sz w:val="28"/>
          <w:szCs w:val="28"/>
        </w:rPr>
        <w:t>T</w:t>
      </w:r>
      <w:r w:rsidRPr="007010FA">
        <w:rPr>
          <w:rFonts w:ascii="Times New Roman" w:hAnsi="Times New Roman" w:cs="Times New Roman"/>
          <w:sz w:val="28"/>
          <w:szCs w:val="28"/>
        </w:rPr>
        <w:t>he turret is fitted with four surface to air missiles with infrared guidance. The maximum effective range is 4.2 km and maximum altitude is 3 km. Due to the limitations of the seeker the maximum range can only be achieved under favorable circumstances. Effectiveness during head-on engagements and at night is much reduced.</w:t>
      </w:r>
    </w:p>
    <w:p w:rsidR="007010FA" w:rsidRDefault="007010FA" w:rsidP="001402B0">
      <w:pPr>
        <w:ind w:firstLine="709"/>
        <w:jc w:val="both"/>
        <w:rPr>
          <w:rFonts w:ascii="Times New Roman" w:hAnsi="Times New Roman" w:cs="Times New Roman"/>
          <w:sz w:val="28"/>
          <w:szCs w:val="28"/>
        </w:rPr>
      </w:pPr>
      <w:r>
        <w:rPr>
          <w:rFonts w:ascii="Times New Roman" w:hAnsi="Times New Roman" w:cs="Times New Roman"/>
          <w:sz w:val="28"/>
          <w:szCs w:val="28"/>
        </w:rPr>
        <w:t>T</w:t>
      </w:r>
      <w:r w:rsidRPr="007010FA">
        <w:rPr>
          <w:rFonts w:ascii="Times New Roman" w:hAnsi="Times New Roman" w:cs="Times New Roman"/>
          <w:sz w:val="28"/>
          <w:szCs w:val="28"/>
        </w:rPr>
        <w:t xml:space="preserve">he steel armor protects from small arms fire and shell splinters. The </w:t>
      </w:r>
      <w:r>
        <w:rPr>
          <w:rFonts w:ascii="Times New Roman" w:hAnsi="Times New Roman" w:cs="Times New Roman"/>
          <w:sz w:val="28"/>
          <w:szCs w:val="28"/>
        </w:rPr>
        <w:t>system</w:t>
      </w:r>
      <w:r w:rsidRPr="007010FA">
        <w:rPr>
          <w:rFonts w:ascii="Times New Roman" w:hAnsi="Times New Roman" w:cs="Times New Roman"/>
          <w:sz w:val="28"/>
          <w:szCs w:val="28"/>
        </w:rPr>
        <w:t xml:space="preserve"> is operated under full armor protection, except for reloading the missiles. An NBC system is fitted while smoke grenade dischargers are not.</w:t>
      </w:r>
    </w:p>
    <w:p w:rsidR="00F84BB5" w:rsidRPr="006B1E77" w:rsidRDefault="00F84BB5" w:rsidP="00CA1EC0">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The main components of </w:t>
      </w:r>
      <w:r w:rsidRPr="006B1E77">
        <w:rPr>
          <w:rFonts w:ascii="Times New Roman" w:hAnsi="Times New Roman" w:cs="Times New Roman"/>
          <w:sz w:val="28"/>
          <w:szCs w:val="28"/>
        </w:rPr>
        <w:t xml:space="preserve">CA-95 </w:t>
      </w:r>
      <w:r>
        <w:rPr>
          <w:rFonts w:ascii="Times New Roman" w:hAnsi="Times New Roman" w:cs="Times New Roman"/>
          <w:sz w:val="28"/>
          <w:szCs w:val="28"/>
        </w:rPr>
        <w:t>are</w:t>
      </w:r>
      <w:r w:rsidRPr="006B1E77">
        <w:rPr>
          <w:rFonts w:ascii="Times New Roman" w:hAnsi="Times New Roman" w:cs="Times New Roman"/>
          <w:sz w:val="28"/>
          <w:szCs w:val="28"/>
        </w:rPr>
        <w:t>:</w:t>
      </w:r>
    </w:p>
    <w:p w:rsidR="00F84BB5" w:rsidRPr="00F84BB5" w:rsidRDefault="00F84BB5" w:rsidP="00CA1EC0">
      <w:pPr>
        <w:pStyle w:val="ListParagraph"/>
        <w:numPr>
          <w:ilvl w:val="0"/>
          <w:numId w:val="3"/>
        </w:numPr>
        <w:spacing w:after="0" w:line="240" w:lineRule="auto"/>
        <w:rPr>
          <w:rFonts w:ascii="Times New Roman" w:hAnsi="Times New Roman" w:cs="Times New Roman"/>
          <w:b/>
          <w:sz w:val="28"/>
          <w:szCs w:val="28"/>
        </w:rPr>
      </w:pPr>
      <w:r w:rsidRPr="00F84BB5">
        <w:rPr>
          <w:rFonts w:ascii="Times New Roman" w:hAnsi="Times New Roman" w:cs="Times New Roman"/>
          <w:b/>
          <w:sz w:val="28"/>
          <w:szCs w:val="28"/>
        </w:rPr>
        <w:t>means of combat:</w:t>
      </w:r>
    </w:p>
    <w:p w:rsidR="00F84BB5" w:rsidRPr="006B1E77" w:rsidRDefault="00F84BB5" w:rsidP="00CA1EC0">
      <w:pPr>
        <w:spacing w:after="0" w:line="240" w:lineRule="auto"/>
        <w:rPr>
          <w:rFonts w:ascii="Times New Roman" w:hAnsi="Times New Roman" w:cs="Times New Roman"/>
          <w:sz w:val="28"/>
          <w:szCs w:val="28"/>
        </w:rPr>
      </w:pPr>
      <w:r w:rsidRPr="006B1E77">
        <w:rPr>
          <w:rFonts w:ascii="Times New Roman" w:hAnsi="Times New Roman" w:cs="Times New Roman"/>
          <w:sz w:val="28"/>
          <w:szCs w:val="28"/>
        </w:rPr>
        <w:t xml:space="preserve">           -</w:t>
      </w:r>
      <w:r>
        <w:rPr>
          <w:rFonts w:ascii="Times New Roman" w:hAnsi="Times New Roman" w:cs="Times New Roman"/>
          <w:sz w:val="28"/>
          <w:szCs w:val="28"/>
        </w:rPr>
        <w:t xml:space="preserve"> ILA-95 firing</w:t>
      </w:r>
      <w:r w:rsidRPr="006B1E77">
        <w:rPr>
          <w:rFonts w:ascii="Times New Roman" w:hAnsi="Times New Roman" w:cs="Times New Roman"/>
          <w:sz w:val="28"/>
          <w:szCs w:val="28"/>
        </w:rPr>
        <w:t xml:space="preserve"> </w:t>
      </w:r>
      <w:r>
        <w:rPr>
          <w:rFonts w:ascii="Times New Roman" w:hAnsi="Times New Roman" w:cs="Times New Roman"/>
          <w:sz w:val="28"/>
          <w:szCs w:val="28"/>
        </w:rPr>
        <w:t>vehicle</w:t>
      </w:r>
      <w:r w:rsidRPr="006B1E77">
        <w:rPr>
          <w:rFonts w:ascii="Times New Roman" w:hAnsi="Times New Roman" w:cs="Times New Roman"/>
          <w:sz w:val="28"/>
          <w:szCs w:val="28"/>
        </w:rPr>
        <w:t>;</w:t>
      </w:r>
    </w:p>
    <w:p w:rsidR="00F84BB5" w:rsidRPr="006B1E77" w:rsidRDefault="00F84BB5" w:rsidP="00CA1EC0">
      <w:pPr>
        <w:spacing w:after="0" w:line="240" w:lineRule="auto"/>
        <w:rPr>
          <w:rFonts w:ascii="Times New Roman" w:hAnsi="Times New Roman" w:cs="Times New Roman"/>
          <w:sz w:val="28"/>
          <w:szCs w:val="28"/>
        </w:rPr>
      </w:pPr>
      <w:r w:rsidRPr="006B1E7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B1E77">
        <w:rPr>
          <w:rFonts w:ascii="Times New Roman" w:hAnsi="Times New Roman" w:cs="Times New Roman"/>
          <w:sz w:val="28"/>
          <w:szCs w:val="28"/>
        </w:rPr>
        <w:t>anti-aircraft missiles in the container;</w:t>
      </w:r>
    </w:p>
    <w:p w:rsidR="00F84BB5" w:rsidRPr="00CA1EC0" w:rsidRDefault="00F84BB5" w:rsidP="00CA1EC0">
      <w:pPr>
        <w:pStyle w:val="ListParagraph"/>
        <w:numPr>
          <w:ilvl w:val="0"/>
          <w:numId w:val="3"/>
        </w:numPr>
        <w:spacing w:after="0" w:line="240" w:lineRule="auto"/>
        <w:rPr>
          <w:rFonts w:ascii="Times New Roman" w:hAnsi="Times New Roman" w:cs="Times New Roman"/>
          <w:b/>
          <w:sz w:val="28"/>
          <w:szCs w:val="28"/>
        </w:rPr>
      </w:pPr>
      <w:r w:rsidRPr="00CA1EC0">
        <w:rPr>
          <w:rFonts w:ascii="Times New Roman" w:hAnsi="Times New Roman" w:cs="Times New Roman"/>
          <w:b/>
          <w:sz w:val="28"/>
          <w:szCs w:val="28"/>
        </w:rPr>
        <w:t>technical means:</w:t>
      </w:r>
    </w:p>
    <w:p w:rsidR="00F84BB5" w:rsidRPr="006B1E77" w:rsidRDefault="00F84BB5" w:rsidP="00CA1EC0">
      <w:pPr>
        <w:spacing w:after="0" w:line="240" w:lineRule="auto"/>
        <w:rPr>
          <w:rFonts w:ascii="Times New Roman" w:hAnsi="Times New Roman" w:cs="Times New Roman"/>
          <w:sz w:val="28"/>
          <w:szCs w:val="28"/>
        </w:rPr>
      </w:pPr>
      <w:r w:rsidRPr="006B1E77">
        <w:rPr>
          <w:rFonts w:ascii="Times New Roman" w:hAnsi="Times New Roman" w:cs="Times New Roman"/>
          <w:sz w:val="28"/>
          <w:szCs w:val="28"/>
        </w:rPr>
        <w:t xml:space="preserve">           - IVA-95 verification and control </w:t>
      </w:r>
      <w:r w:rsidR="00CA1EC0">
        <w:rPr>
          <w:rFonts w:ascii="Times New Roman" w:hAnsi="Times New Roman" w:cs="Times New Roman"/>
          <w:sz w:val="28"/>
          <w:szCs w:val="28"/>
        </w:rPr>
        <w:t>vehicle</w:t>
      </w:r>
      <w:r w:rsidRPr="006B1E77">
        <w:rPr>
          <w:rFonts w:ascii="Times New Roman" w:hAnsi="Times New Roman" w:cs="Times New Roman"/>
          <w:sz w:val="28"/>
          <w:szCs w:val="28"/>
        </w:rPr>
        <w:t>;</w:t>
      </w:r>
    </w:p>
    <w:p w:rsidR="00F84BB5" w:rsidRPr="006B1E77" w:rsidRDefault="00F84BB5" w:rsidP="00CA1EC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A1EC0">
        <w:rPr>
          <w:rFonts w:ascii="Times New Roman" w:hAnsi="Times New Roman" w:cs="Times New Roman"/>
          <w:sz w:val="28"/>
          <w:szCs w:val="28"/>
        </w:rPr>
        <w:t xml:space="preserve"> </w:t>
      </w:r>
      <w:r>
        <w:rPr>
          <w:rFonts w:ascii="Times New Roman" w:hAnsi="Times New Roman" w:cs="Times New Roman"/>
          <w:sz w:val="28"/>
          <w:szCs w:val="28"/>
        </w:rPr>
        <w:t>SPA complete.</w:t>
      </w:r>
    </w:p>
    <w:p w:rsidR="00F84BB5" w:rsidRPr="00CA1EC0" w:rsidRDefault="00F84BB5" w:rsidP="00CA1EC0">
      <w:pPr>
        <w:pStyle w:val="ListParagraph"/>
        <w:numPr>
          <w:ilvl w:val="0"/>
          <w:numId w:val="3"/>
        </w:numPr>
        <w:spacing w:after="0" w:line="240" w:lineRule="auto"/>
        <w:rPr>
          <w:rFonts w:ascii="Times New Roman" w:hAnsi="Times New Roman" w:cs="Times New Roman"/>
          <w:b/>
          <w:sz w:val="28"/>
          <w:szCs w:val="28"/>
        </w:rPr>
      </w:pPr>
      <w:r w:rsidRPr="00CA1EC0">
        <w:rPr>
          <w:rFonts w:ascii="Times New Roman" w:hAnsi="Times New Roman" w:cs="Times New Roman"/>
          <w:b/>
          <w:sz w:val="28"/>
          <w:szCs w:val="28"/>
        </w:rPr>
        <w:t>training means:</w:t>
      </w:r>
    </w:p>
    <w:p w:rsidR="00F84BB5" w:rsidRPr="006B1E77" w:rsidRDefault="00F84BB5" w:rsidP="00CA1EC0">
      <w:pPr>
        <w:spacing w:after="0" w:line="240" w:lineRule="auto"/>
        <w:rPr>
          <w:rFonts w:ascii="Times New Roman" w:hAnsi="Times New Roman" w:cs="Times New Roman"/>
          <w:sz w:val="28"/>
          <w:szCs w:val="28"/>
        </w:rPr>
      </w:pPr>
      <w:r w:rsidRPr="006B1E77">
        <w:rPr>
          <w:rFonts w:ascii="Times New Roman" w:hAnsi="Times New Roman" w:cs="Times New Roman"/>
          <w:sz w:val="28"/>
          <w:szCs w:val="28"/>
        </w:rPr>
        <w:t xml:space="preserve">        -</w:t>
      </w:r>
      <w:r w:rsidR="00CA1EC0">
        <w:rPr>
          <w:rFonts w:ascii="Times New Roman" w:hAnsi="Times New Roman" w:cs="Times New Roman"/>
          <w:sz w:val="28"/>
          <w:szCs w:val="28"/>
        </w:rPr>
        <w:t xml:space="preserve"> simulator</w:t>
      </w:r>
      <w:r w:rsidRPr="006B1E77">
        <w:rPr>
          <w:rFonts w:ascii="Times New Roman" w:hAnsi="Times New Roman" w:cs="Times New Roman"/>
          <w:sz w:val="28"/>
          <w:szCs w:val="28"/>
        </w:rPr>
        <w:t xml:space="preserve"> IA-A 95;</w:t>
      </w:r>
    </w:p>
    <w:p w:rsidR="00F84BB5" w:rsidRPr="006B1E77" w:rsidRDefault="00F84BB5" w:rsidP="00CA1EC0">
      <w:pPr>
        <w:spacing w:after="0" w:line="240" w:lineRule="auto"/>
        <w:rPr>
          <w:rFonts w:ascii="Times New Roman" w:hAnsi="Times New Roman" w:cs="Times New Roman"/>
          <w:sz w:val="28"/>
          <w:szCs w:val="28"/>
        </w:rPr>
      </w:pPr>
      <w:r w:rsidRPr="006B1E77">
        <w:rPr>
          <w:rFonts w:ascii="Times New Roman" w:hAnsi="Times New Roman" w:cs="Times New Roman"/>
          <w:sz w:val="28"/>
          <w:szCs w:val="28"/>
        </w:rPr>
        <w:t xml:space="preserve">        -</w:t>
      </w:r>
      <w:r w:rsidR="00CA1EC0">
        <w:rPr>
          <w:rFonts w:ascii="Times New Roman" w:hAnsi="Times New Roman" w:cs="Times New Roman"/>
          <w:sz w:val="28"/>
          <w:szCs w:val="28"/>
        </w:rPr>
        <w:t xml:space="preserve"> learning missile.</w:t>
      </w:r>
    </w:p>
    <w:p w:rsidR="001402B0" w:rsidRDefault="00F84BB5" w:rsidP="001402B0">
      <w:pPr>
        <w:ind w:firstLine="709"/>
        <w:jc w:val="both"/>
        <w:rPr>
          <w:rFonts w:ascii="Times New Roman" w:hAnsi="Times New Roman" w:cs="Times New Roman"/>
          <w:sz w:val="28"/>
          <w:szCs w:val="28"/>
        </w:rPr>
      </w:pPr>
      <w:r>
        <w:rPr>
          <w:rFonts w:ascii="Times New Roman" w:hAnsi="Times New Roman" w:cs="Times New Roman"/>
          <w:i/>
          <w:sz w:val="28"/>
          <w:szCs w:val="28"/>
        </w:rPr>
        <w:t xml:space="preserve">Armament: </w:t>
      </w:r>
      <w:r w:rsidRPr="00F84BB5">
        <w:rPr>
          <w:rFonts w:ascii="Times New Roman" w:hAnsi="Times New Roman" w:cs="Times New Roman"/>
          <w:sz w:val="28"/>
          <w:szCs w:val="28"/>
        </w:rPr>
        <w:t>the system consists of a 9P31 BRDM-2 based Transporter-Erector-Launcher (TEL) with the normal turret and chain-driven belly wheels removed and replaced by a turret with four ready to launch SA-9 container-launcher boxes. Reloading is performed manually and usually takes approximately 5 minutes. The missile boxes are lowered for transport to lower the total height of the vehicle. The driver and commander have periscopes for viewing outside the vehicle when the hatches are closed.</w:t>
      </w:r>
      <w:r>
        <w:rPr>
          <w:rFonts w:ascii="Times New Roman" w:hAnsi="Times New Roman" w:cs="Times New Roman"/>
          <w:sz w:val="28"/>
          <w:szCs w:val="28"/>
        </w:rPr>
        <w:t xml:space="preserve"> </w:t>
      </w:r>
      <w:r w:rsidRPr="00F84BB5">
        <w:rPr>
          <w:rFonts w:ascii="Times New Roman" w:hAnsi="Times New Roman" w:cs="Times New Roman"/>
          <w:sz w:val="28"/>
          <w:szCs w:val="28"/>
        </w:rPr>
        <w:t>The missiles fold down to the sides of the turret which greatly reduces the height of the vehicle whilst travelling.</w:t>
      </w:r>
    </w:p>
    <w:p w:rsidR="00F84BB5" w:rsidRDefault="00F84BB5" w:rsidP="001402B0">
      <w:pPr>
        <w:ind w:firstLine="709"/>
        <w:jc w:val="both"/>
        <w:rPr>
          <w:rFonts w:ascii="Times New Roman" w:hAnsi="Times New Roman" w:cs="Times New Roman"/>
          <w:sz w:val="28"/>
          <w:szCs w:val="28"/>
        </w:rPr>
      </w:pPr>
      <w:r>
        <w:rPr>
          <w:rFonts w:ascii="Times New Roman" w:hAnsi="Times New Roman" w:cs="Times New Roman"/>
          <w:i/>
          <w:sz w:val="28"/>
          <w:szCs w:val="28"/>
        </w:rPr>
        <w:t xml:space="preserve">Missile: </w:t>
      </w:r>
      <w:r w:rsidRPr="00F84BB5">
        <w:rPr>
          <w:rFonts w:ascii="Times New Roman" w:hAnsi="Times New Roman" w:cs="Times New Roman"/>
          <w:sz w:val="28"/>
          <w:szCs w:val="28"/>
        </w:rPr>
        <w:t xml:space="preserve">The original version of the Strela-1 missile was known as the 9M31 (`Gaskin' Mod 0) and used a 9E41 uncooled first-generation lead </w:t>
      </w:r>
      <w:proofErr w:type="spellStart"/>
      <w:r w:rsidRPr="00F84BB5">
        <w:rPr>
          <w:rFonts w:ascii="Times New Roman" w:hAnsi="Times New Roman" w:cs="Times New Roman"/>
          <w:sz w:val="28"/>
          <w:szCs w:val="28"/>
        </w:rPr>
        <w:t>sulphide</w:t>
      </w:r>
      <w:proofErr w:type="spellEnd"/>
      <w:r w:rsidRPr="00F84BB5">
        <w:rPr>
          <w:rFonts w:ascii="Times New Roman" w:hAnsi="Times New Roman" w:cs="Times New Roman"/>
          <w:sz w:val="28"/>
          <w:szCs w:val="28"/>
        </w:rPr>
        <w:t xml:space="preserve"> (</w:t>
      </w:r>
      <w:proofErr w:type="spellStart"/>
      <w:r w:rsidRPr="00F84BB5">
        <w:rPr>
          <w:rFonts w:ascii="Times New Roman" w:hAnsi="Times New Roman" w:cs="Times New Roman"/>
          <w:sz w:val="28"/>
          <w:szCs w:val="28"/>
        </w:rPr>
        <w:t>PbS</w:t>
      </w:r>
      <w:proofErr w:type="spellEnd"/>
      <w:r w:rsidRPr="00F84BB5">
        <w:rPr>
          <w:rFonts w:ascii="Times New Roman" w:hAnsi="Times New Roman" w:cs="Times New Roman"/>
          <w:sz w:val="28"/>
          <w:szCs w:val="28"/>
        </w:rPr>
        <w:t xml:space="preserve">) infra-red seeker operating in the 1 to 3 µm waveband region. This was supplemented by the 9M31M variant (Strela-1M/SA-9b/`Gaskin' Mod 1) which entered service in 1970 and has an improved 9E41 </w:t>
      </w:r>
      <w:proofErr w:type="spellStart"/>
      <w:r w:rsidRPr="00F84BB5">
        <w:rPr>
          <w:rFonts w:ascii="Times New Roman" w:hAnsi="Times New Roman" w:cs="Times New Roman"/>
          <w:sz w:val="28"/>
          <w:szCs w:val="28"/>
        </w:rPr>
        <w:t>PbS</w:t>
      </w:r>
      <w:proofErr w:type="spellEnd"/>
      <w:r w:rsidRPr="00F84BB5">
        <w:rPr>
          <w:rFonts w:ascii="Times New Roman" w:hAnsi="Times New Roman" w:cs="Times New Roman"/>
          <w:sz w:val="28"/>
          <w:szCs w:val="28"/>
        </w:rPr>
        <w:t xml:space="preserve"> seeker operating in the 1 to 5 µm waveband region to provide greater target sensitivity and lock on ability. When engaging a head-on </w:t>
      </w:r>
      <w:proofErr w:type="gramStart"/>
      <w:r w:rsidRPr="00F84BB5">
        <w:rPr>
          <w:rFonts w:ascii="Times New Roman" w:hAnsi="Times New Roman" w:cs="Times New Roman"/>
          <w:sz w:val="28"/>
          <w:szCs w:val="28"/>
        </w:rPr>
        <w:t>target</w:t>
      </w:r>
      <w:proofErr w:type="gramEnd"/>
      <w:r w:rsidRPr="00F84BB5">
        <w:rPr>
          <w:rFonts w:ascii="Times New Roman" w:hAnsi="Times New Roman" w:cs="Times New Roman"/>
          <w:sz w:val="28"/>
          <w:szCs w:val="28"/>
        </w:rPr>
        <w:t xml:space="preserve"> the system has a considerably reduced range. The SA-9 is fitted with a 3 kg HE fragmentation warhead and proximity </w:t>
      </w:r>
      <w:proofErr w:type="spellStart"/>
      <w:r w:rsidRPr="00F84BB5">
        <w:rPr>
          <w:rFonts w:ascii="Times New Roman" w:hAnsi="Times New Roman" w:cs="Times New Roman"/>
          <w:sz w:val="28"/>
          <w:szCs w:val="28"/>
        </w:rPr>
        <w:t>fuze</w:t>
      </w:r>
      <w:proofErr w:type="spellEnd"/>
      <w:r w:rsidRPr="00F84BB5">
        <w:rPr>
          <w:rFonts w:ascii="Times New Roman" w:hAnsi="Times New Roman" w:cs="Times New Roman"/>
          <w:sz w:val="28"/>
          <w:szCs w:val="28"/>
        </w:rPr>
        <w:t>. The warhead has a lethal radius of 5 m and damage radius of 7.6 m.</w:t>
      </w:r>
    </w:p>
    <w:p w:rsidR="00F84BB5" w:rsidRDefault="00F84BB5" w:rsidP="001402B0">
      <w:pPr>
        <w:ind w:firstLine="709"/>
        <w:jc w:val="both"/>
        <w:rPr>
          <w:rFonts w:ascii="Times New Roman" w:hAnsi="Times New Roman" w:cs="Times New Roman"/>
          <w:sz w:val="28"/>
          <w:szCs w:val="28"/>
        </w:rPr>
      </w:pPr>
      <w:r w:rsidRPr="00F84BB5">
        <w:rPr>
          <w:rFonts w:ascii="Times New Roman" w:hAnsi="Times New Roman" w:cs="Times New Roman"/>
          <w:i/>
          <w:sz w:val="28"/>
          <w:szCs w:val="28"/>
        </w:rPr>
        <w:t>Command and control radar</w:t>
      </w:r>
      <w:r>
        <w:rPr>
          <w:rFonts w:ascii="Times New Roman" w:hAnsi="Times New Roman" w:cs="Times New Roman"/>
          <w:sz w:val="28"/>
          <w:szCs w:val="28"/>
        </w:rPr>
        <w:t xml:space="preserve">: </w:t>
      </w:r>
      <w:r w:rsidRPr="00F84BB5">
        <w:rPr>
          <w:rFonts w:ascii="Times New Roman" w:hAnsi="Times New Roman" w:cs="Times New Roman"/>
          <w:sz w:val="28"/>
          <w:szCs w:val="28"/>
        </w:rPr>
        <w:t xml:space="preserve">One SA-9 TEL, usually the battery commander, (SA-9 Mod A, BRDM-2A1 or SA-9A TEL) in each battery has been fitted with 9S16 Flat Box-A. The Flat Box A is a radar detection antenna, one is fitted either side of </w:t>
      </w:r>
      <w:r w:rsidRPr="00F84BB5">
        <w:rPr>
          <w:rFonts w:ascii="Times New Roman" w:hAnsi="Times New Roman" w:cs="Times New Roman"/>
          <w:sz w:val="28"/>
          <w:szCs w:val="28"/>
        </w:rPr>
        <w:lastRenderedPageBreak/>
        <w:t xml:space="preserve">the hull above the front wheel housings, one under the left launch canisters pointing forward and one mounted on a small frame above the rear engine deck plate pointing rearwards. The azimuth scan sector for the system is 360º, the elevation capability 40º and the maximum detection range 30 km. The BTR-60PU-12 command vehicle of the Strela-1 unit is usually alerted by the Divisional Air </w:t>
      </w:r>
      <w:proofErr w:type="spellStart"/>
      <w:r w:rsidRPr="00F84BB5">
        <w:rPr>
          <w:rFonts w:ascii="Times New Roman" w:hAnsi="Times New Roman" w:cs="Times New Roman"/>
          <w:sz w:val="28"/>
          <w:szCs w:val="28"/>
        </w:rPr>
        <w:t>Defence</w:t>
      </w:r>
      <w:proofErr w:type="spellEnd"/>
      <w:r w:rsidRPr="00F84BB5">
        <w:rPr>
          <w:rFonts w:ascii="Times New Roman" w:hAnsi="Times New Roman" w:cs="Times New Roman"/>
          <w:sz w:val="28"/>
          <w:szCs w:val="28"/>
        </w:rPr>
        <w:t xml:space="preserve"> Regiment's command post as to a potential target's azimuth, range and altitude. This information is assessed with additional data from the unit's own visual observer network and any microwave transmissions picked up by the Strela-1 `Flat Box' TEL. The commander then instructs the unit as to which target should be engaged by which vehicle and orders the engagement(s) to commence.</w:t>
      </w:r>
    </w:p>
    <w:p w:rsidR="001402B0" w:rsidRPr="006B1E77" w:rsidRDefault="00F84BB5" w:rsidP="001402B0">
      <w:pPr>
        <w:ind w:firstLine="709"/>
        <w:jc w:val="both"/>
        <w:rPr>
          <w:rFonts w:ascii="Times New Roman" w:hAnsi="Times New Roman" w:cs="Times New Roman"/>
          <w:sz w:val="28"/>
          <w:szCs w:val="28"/>
        </w:rPr>
      </w:pPr>
      <w:r>
        <w:rPr>
          <w:rFonts w:ascii="Times New Roman" w:hAnsi="Times New Roman" w:cs="Times New Roman"/>
          <w:i/>
          <w:sz w:val="28"/>
          <w:szCs w:val="28"/>
        </w:rPr>
        <w:t xml:space="preserve">Combat use: </w:t>
      </w:r>
      <w:r>
        <w:rPr>
          <w:rFonts w:ascii="Times New Roman" w:hAnsi="Times New Roman" w:cs="Times New Roman"/>
          <w:sz w:val="28"/>
          <w:szCs w:val="28"/>
        </w:rPr>
        <w:t>t</w:t>
      </w:r>
      <w:r w:rsidR="001402B0" w:rsidRPr="006B1E77">
        <w:rPr>
          <w:rFonts w:ascii="Times New Roman" w:hAnsi="Times New Roman" w:cs="Times New Roman"/>
          <w:sz w:val="28"/>
          <w:szCs w:val="28"/>
        </w:rPr>
        <w:t xml:space="preserve">he principle of operation of the </w:t>
      </w:r>
      <w:r w:rsidR="001402B0">
        <w:rPr>
          <w:rFonts w:ascii="Times New Roman" w:hAnsi="Times New Roman" w:cs="Times New Roman"/>
          <w:sz w:val="28"/>
          <w:szCs w:val="28"/>
        </w:rPr>
        <w:t>C</w:t>
      </w:r>
      <w:r w:rsidR="001402B0" w:rsidRPr="006B1E77">
        <w:rPr>
          <w:rFonts w:ascii="Times New Roman" w:hAnsi="Times New Roman" w:cs="Times New Roman"/>
          <w:sz w:val="28"/>
          <w:szCs w:val="28"/>
        </w:rPr>
        <w:t>A-95 complex is based on the visual detection of aerial targets and the self-</w:t>
      </w:r>
      <w:r w:rsidR="001402B0">
        <w:rPr>
          <w:rFonts w:ascii="Times New Roman" w:hAnsi="Times New Roman" w:cs="Times New Roman"/>
          <w:sz w:val="28"/>
          <w:szCs w:val="28"/>
        </w:rPr>
        <w:t>guided</w:t>
      </w:r>
      <w:r w:rsidR="001402B0" w:rsidRPr="006B1E77">
        <w:rPr>
          <w:rFonts w:ascii="Times New Roman" w:hAnsi="Times New Roman" w:cs="Times New Roman"/>
          <w:sz w:val="28"/>
          <w:szCs w:val="28"/>
        </w:rPr>
        <w:t xml:space="preserve"> </w:t>
      </w:r>
      <w:r w:rsidR="001402B0">
        <w:rPr>
          <w:rFonts w:ascii="Times New Roman" w:hAnsi="Times New Roman" w:cs="Times New Roman"/>
          <w:sz w:val="28"/>
          <w:szCs w:val="28"/>
        </w:rPr>
        <w:t>missile</w:t>
      </w:r>
      <w:r w:rsidR="001402B0" w:rsidRPr="006B1E77">
        <w:rPr>
          <w:rFonts w:ascii="Times New Roman" w:hAnsi="Times New Roman" w:cs="Times New Roman"/>
          <w:sz w:val="28"/>
          <w:szCs w:val="28"/>
        </w:rPr>
        <w:t xml:space="preserve"> to the target using the self-steering h</w:t>
      </w:r>
      <w:r w:rsidR="001402B0">
        <w:rPr>
          <w:rFonts w:ascii="Times New Roman" w:hAnsi="Times New Roman" w:cs="Times New Roman"/>
          <w:sz w:val="28"/>
          <w:szCs w:val="28"/>
        </w:rPr>
        <w:t>ead.</w:t>
      </w:r>
    </w:p>
    <w:p w:rsidR="001402B0" w:rsidRPr="006B1E77" w:rsidRDefault="001402B0" w:rsidP="001402B0">
      <w:pPr>
        <w:ind w:firstLine="709"/>
        <w:jc w:val="both"/>
        <w:rPr>
          <w:rFonts w:ascii="Times New Roman" w:hAnsi="Times New Roman" w:cs="Times New Roman"/>
          <w:sz w:val="28"/>
          <w:szCs w:val="28"/>
        </w:rPr>
      </w:pPr>
      <w:r w:rsidRPr="006B1E77">
        <w:rPr>
          <w:rFonts w:ascii="Times New Roman" w:hAnsi="Times New Roman" w:cs="Times New Roman"/>
          <w:sz w:val="28"/>
          <w:szCs w:val="28"/>
        </w:rPr>
        <w:t>Upon receipt of the combat command, the operator switches the launcher to the combat position, attempting to visually detect the target.</w:t>
      </w:r>
      <w:r>
        <w:rPr>
          <w:rFonts w:ascii="Times New Roman" w:hAnsi="Times New Roman" w:cs="Times New Roman"/>
          <w:sz w:val="28"/>
          <w:szCs w:val="28"/>
        </w:rPr>
        <w:t xml:space="preserve"> </w:t>
      </w:r>
      <w:r w:rsidRPr="006B1E77">
        <w:rPr>
          <w:rFonts w:ascii="Times New Roman" w:hAnsi="Times New Roman" w:cs="Times New Roman"/>
          <w:sz w:val="28"/>
          <w:szCs w:val="28"/>
        </w:rPr>
        <w:t>Aiming is done first approximately with the mechanical sight, and then the exact sighting is performed with the sighting device.</w:t>
      </w:r>
    </w:p>
    <w:p w:rsidR="001402B0" w:rsidRPr="006B1E77" w:rsidRDefault="001402B0" w:rsidP="001402B0">
      <w:pPr>
        <w:ind w:firstLine="709"/>
        <w:jc w:val="both"/>
        <w:rPr>
          <w:rFonts w:ascii="Times New Roman" w:hAnsi="Times New Roman" w:cs="Times New Roman"/>
          <w:sz w:val="28"/>
          <w:szCs w:val="28"/>
        </w:rPr>
      </w:pPr>
      <w:r w:rsidRPr="006B1E77">
        <w:rPr>
          <w:rFonts w:ascii="Times New Roman" w:hAnsi="Times New Roman" w:cs="Times New Roman"/>
          <w:sz w:val="28"/>
          <w:szCs w:val="28"/>
        </w:rPr>
        <w:t xml:space="preserve">After superimposing the reticle of the sighting device with the aerial target, the operator presses the “ACCOMPANY - LAUNCH” button until stage I, operation by which the container box is opened and the aerial target is caught by </w:t>
      </w:r>
      <w:r w:rsidRPr="001402B0">
        <w:rPr>
          <w:rFonts w:ascii="Times New Roman" w:hAnsi="Times New Roman" w:cs="Times New Roman"/>
          <w:sz w:val="28"/>
          <w:szCs w:val="28"/>
        </w:rPr>
        <w:t>seeker.</w:t>
      </w:r>
    </w:p>
    <w:p w:rsidR="001402B0" w:rsidRPr="006B1E77" w:rsidRDefault="001402B0" w:rsidP="001402B0">
      <w:pPr>
        <w:ind w:firstLine="709"/>
        <w:jc w:val="both"/>
        <w:rPr>
          <w:rFonts w:ascii="Times New Roman" w:hAnsi="Times New Roman" w:cs="Times New Roman"/>
          <w:sz w:val="28"/>
          <w:szCs w:val="28"/>
        </w:rPr>
      </w:pPr>
      <w:r w:rsidRPr="006B1E77">
        <w:rPr>
          <w:rFonts w:ascii="Times New Roman" w:hAnsi="Times New Roman" w:cs="Times New Roman"/>
          <w:sz w:val="28"/>
          <w:szCs w:val="28"/>
        </w:rPr>
        <w:t xml:space="preserve">By pressing the “ACCOMPANY - LAUNCH” button until the second stage, the </w:t>
      </w:r>
      <w:r>
        <w:rPr>
          <w:rFonts w:ascii="Times New Roman" w:hAnsi="Times New Roman" w:cs="Times New Roman"/>
          <w:sz w:val="28"/>
          <w:szCs w:val="28"/>
        </w:rPr>
        <w:t>missile</w:t>
      </w:r>
      <w:r w:rsidRPr="006B1E77">
        <w:rPr>
          <w:rFonts w:ascii="Times New Roman" w:hAnsi="Times New Roman" w:cs="Times New Roman"/>
          <w:sz w:val="28"/>
          <w:szCs w:val="28"/>
        </w:rPr>
        <w:t xml:space="preserve"> launch takes place, after which the operator releases the button and executes a new catch of the air target.</w:t>
      </w:r>
    </w:p>
    <w:p w:rsidR="001402B0" w:rsidRPr="006B1E77" w:rsidRDefault="001402B0" w:rsidP="001402B0">
      <w:pPr>
        <w:ind w:firstLine="709"/>
        <w:jc w:val="both"/>
        <w:rPr>
          <w:rFonts w:ascii="Times New Roman" w:hAnsi="Times New Roman" w:cs="Times New Roman"/>
          <w:sz w:val="28"/>
          <w:szCs w:val="28"/>
        </w:rPr>
      </w:pPr>
      <w:r w:rsidRPr="006B1E77">
        <w:rPr>
          <w:rFonts w:ascii="Times New Roman" w:hAnsi="Times New Roman" w:cs="Times New Roman"/>
          <w:sz w:val="28"/>
          <w:szCs w:val="28"/>
        </w:rPr>
        <w:t xml:space="preserve">In flight, the </w:t>
      </w:r>
      <w:r>
        <w:rPr>
          <w:rFonts w:ascii="Times New Roman" w:hAnsi="Times New Roman" w:cs="Times New Roman"/>
          <w:sz w:val="28"/>
          <w:szCs w:val="28"/>
        </w:rPr>
        <w:t>missile</w:t>
      </w:r>
      <w:r w:rsidRPr="006B1E77">
        <w:rPr>
          <w:rFonts w:ascii="Times New Roman" w:hAnsi="Times New Roman" w:cs="Times New Roman"/>
          <w:sz w:val="28"/>
          <w:szCs w:val="28"/>
        </w:rPr>
        <w:t xml:space="preserve"> is powered by the on-board power supply.</w:t>
      </w:r>
      <w:r>
        <w:rPr>
          <w:rFonts w:ascii="Times New Roman" w:hAnsi="Times New Roman" w:cs="Times New Roman"/>
          <w:sz w:val="28"/>
          <w:szCs w:val="28"/>
        </w:rPr>
        <w:t xml:space="preserve"> </w:t>
      </w:r>
      <w:r w:rsidRPr="006B1E77">
        <w:rPr>
          <w:rFonts w:ascii="Times New Roman" w:hAnsi="Times New Roman" w:cs="Times New Roman"/>
          <w:sz w:val="28"/>
          <w:szCs w:val="28"/>
        </w:rPr>
        <w:t>The target is destroyed by the missile's payload when it hits the air target directly or passes less than 5 m from the target</w:t>
      </w:r>
      <w:r w:rsidR="00F84BB5">
        <w:rPr>
          <w:rFonts w:ascii="Times New Roman" w:hAnsi="Times New Roman" w:cs="Times New Roman"/>
          <w:sz w:val="28"/>
          <w:szCs w:val="28"/>
        </w:rPr>
        <w:t xml:space="preserve"> (Figure 4)</w:t>
      </w:r>
      <w:r w:rsidRPr="006B1E77">
        <w:rPr>
          <w:rFonts w:ascii="Times New Roman" w:hAnsi="Times New Roman" w:cs="Times New Roman"/>
          <w:sz w:val="28"/>
          <w:szCs w:val="28"/>
        </w:rPr>
        <w:t>.</w:t>
      </w:r>
    </w:p>
    <w:p w:rsidR="001402B0" w:rsidRDefault="00F84BB5" w:rsidP="00F84BB5">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3207838" cy="3424632"/>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4941" cy="3432215"/>
                    </a:xfrm>
                    <a:prstGeom prst="rect">
                      <a:avLst/>
                    </a:prstGeom>
                    <a:noFill/>
                    <a:ln>
                      <a:noFill/>
                    </a:ln>
                  </pic:spPr>
                </pic:pic>
              </a:graphicData>
            </a:graphic>
          </wp:inline>
        </w:drawing>
      </w:r>
    </w:p>
    <w:p w:rsidR="00F84BB5" w:rsidRPr="00F84BB5" w:rsidRDefault="00F84BB5" w:rsidP="00F84BB5">
      <w:pPr>
        <w:jc w:val="center"/>
        <w:rPr>
          <w:rFonts w:ascii="Times New Roman" w:hAnsi="Times New Roman" w:cs="Times New Roman"/>
          <w:sz w:val="24"/>
          <w:szCs w:val="24"/>
        </w:rPr>
      </w:pPr>
      <w:r w:rsidRPr="00F84BB5">
        <w:rPr>
          <w:rFonts w:ascii="Times New Roman" w:hAnsi="Times New Roman" w:cs="Times New Roman"/>
          <w:b/>
          <w:sz w:val="24"/>
          <w:szCs w:val="24"/>
        </w:rPr>
        <w:t>Fig. 4</w:t>
      </w:r>
      <w:r w:rsidRPr="00F84BB5">
        <w:rPr>
          <w:rFonts w:ascii="Times New Roman" w:hAnsi="Times New Roman" w:cs="Times New Roman"/>
          <w:sz w:val="24"/>
          <w:szCs w:val="24"/>
        </w:rPr>
        <w:t xml:space="preserve"> Missile Launch</w:t>
      </w:r>
    </w:p>
    <w:p w:rsidR="008C4881" w:rsidRPr="00112351" w:rsidRDefault="008C4881" w:rsidP="008C4881">
      <w:pPr>
        <w:ind w:firstLine="709"/>
        <w:jc w:val="both"/>
        <w:rPr>
          <w:rFonts w:ascii="Times New Roman" w:hAnsi="Times New Roman" w:cs="Times New Roman"/>
          <w:sz w:val="28"/>
          <w:szCs w:val="28"/>
          <w:lang w:val="ro-RO"/>
        </w:rPr>
      </w:pPr>
    </w:p>
    <w:p w:rsidR="001D469C" w:rsidRDefault="001D469C" w:rsidP="001D469C">
      <w:pPr>
        <w:ind w:firstLine="709"/>
        <w:rPr>
          <w:rFonts w:ascii="Times New Roman" w:hAnsi="Times New Roman" w:cs="Times New Roman"/>
          <w:sz w:val="28"/>
          <w:szCs w:val="28"/>
          <w:lang w:val="ro-RO"/>
        </w:rPr>
      </w:pPr>
    </w:p>
    <w:p w:rsidR="00B11543" w:rsidRDefault="00B11543" w:rsidP="001D469C">
      <w:pPr>
        <w:ind w:firstLine="709"/>
        <w:rPr>
          <w:rFonts w:ascii="Times New Roman" w:hAnsi="Times New Roman" w:cs="Times New Roman"/>
          <w:sz w:val="28"/>
          <w:szCs w:val="28"/>
          <w:lang w:val="ro-RO"/>
        </w:rPr>
      </w:pPr>
    </w:p>
    <w:p w:rsidR="00B11543" w:rsidRDefault="00B11543" w:rsidP="001D469C">
      <w:pPr>
        <w:ind w:firstLine="709"/>
        <w:rPr>
          <w:rFonts w:ascii="Times New Roman" w:hAnsi="Times New Roman" w:cs="Times New Roman"/>
          <w:sz w:val="28"/>
          <w:szCs w:val="28"/>
          <w:lang w:val="ro-RO"/>
        </w:rPr>
      </w:pPr>
    </w:p>
    <w:p w:rsidR="00B11543" w:rsidRDefault="00B11543" w:rsidP="001D469C">
      <w:pPr>
        <w:ind w:firstLine="709"/>
        <w:rPr>
          <w:rFonts w:ascii="Times New Roman" w:hAnsi="Times New Roman" w:cs="Times New Roman"/>
          <w:sz w:val="28"/>
          <w:szCs w:val="28"/>
          <w:lang w:val="ro-RO"/>
        </w:rPr>
      </w:pPr>
    </w:p>
    <w:p w:rsidR="00B11543" w:rsidRDefault="00B11543" w:rsidP="001D469C">
      <w:pPr>
        <w:ind w:firstLine="709"/>
        <w:rPr>
          <w:rFonts w:ascii="Times New Roman" w:hAnsi="Times New Roman" w:cs="Times New Roman"/>
          <w:sz w:val="28"/>
          <w:szCs w:val="28"/>
          <w:lang w:val="ro-RO"/>
        </w:rPr>
      </w:pPr>
    </w:p>
    <w:p w:rsidR="00B11543" w:rsidRDefault="00B11543" w:rsidP="001D469C">
      <w:pPr>
        <w:ind w:firstLine="709"/>
        <w:rPr>
          <w:rFonts w:ascii="Times New Roman" w:hAnsi="Times New Roman" w:cs="Times New Roman"/>
          <w:sz w:val="28"/>
          <w:szCs w:val="28"/>
          <w:lang w:val="ro-RO"/>
        </w:rPr>
      </w:pPr>
    </w:p>
    <w:p w:rsidR="00452123" w:rsidRDefault="00452123" w:rsidP="001D469C">
      <w:pPr>
        <w:ind w:firstLine="709"/>
        <w:rPr>
          <w:rFonts w:ascii="Times New Roman" w:hAnsi="Times New Roman" w:cs="Times New Roman"/>
          <w:sz w:val="28"/>
          <w:szCs w:val="28"/>
          <w:lang w:val="ro-RO"/>
        </w:rPr>
      </w:pPr>
    </w:p>
    <w:p w:rsidR="00452123" w:rsidRDefault="00452123" w:rsidP="001D469C">
      <w:pPr>
        <w:ind w:firstLine="709"/>
        <w:rPr>
          <w:rFonts w:ascii="Times New Roman" w:hAnsi="Times New Roman" w:cs="Times New Roman"/>
          <w:sz w:val="28"/>
          <w:szCs w:val="28"/>
          <w:lang w:val="ro-RO"/>
        </w:rPr>
      </w:pPr>
    </w:p>
    <w:p w:rsidR="00452123" w:rsidRDefault="00452123" w:rsidP="001D469C">
      <w:pPr>
        <w:ind w:firstLine="709"/>
        <w:rPr>
          <w:rFonts w:ascii="Times New Roman" w:hAnsi="Times New Roman" w:cs="Times New Roman"/>
          <w:sz w:val="28"/>
          <w:szCs w:val="28"/>
          <w:lang w:val="ro-RO"/>
        </w:rPr>
      </w:pPr>
    </w:p>
    <w:p w:rsidR="00452123" w:rsidRDefault="00452123" w:rsidP="001D469C">
      <w:pPr>
        <w:ind w:firstLine="709"/>
        <w:rPr>
          <w:rFonts w:ascii="Times New Roman" w:hAnsi="Times New Roman" w:cs="Times New Roman"/>
          <w:sz w:val="28"/>
          <w:szCs w:val="28"/>
          <w:lang w:val="ro-RO"/>
        </w:rPr>
      </w:pPr>
    </w:p>
    <w:p w:rsidR="00452123" w:rsidRDefault="00452123" w:rsidP="001D469C">
      <w:pPr>
        <w:ind w:firstLine="709"/>
        <w:rPr>
          <w:rFonts w:ascii="Times New Roman" w:hAnsi="Times New Roman" w:cs="Times New Roman"/>
          <w:sz w:val="28"/>
          <w:szCs w:val="28"/>
          <w:lang w:val="ro-RO"/>
        </w:rPr>
      </w:pPr>
    </w:p>
    <w:p w:rsidR="00452123" w:rsidRDefault="00452123" w:rsidP="001D469C">
      <w:pPr>
        <w:ind w:firstLine="709"/>
        <w:rPr>
          <w:rFonts w:ascii="Times New Roman" w:hAnsi="Times New Roman" w:cs="Times New Roman"/>
          <w:sz w:val="28"/>
          <w:szCs w:val="28"/>
          <w:lang w:val="ro-RO"/>
        </w:rPr>
      </w:pPr>
    </w:p>
    <w:p w:rsidR="00452123" w:rsidRDefault="00452123" w:rsidP="001D469C">
      <w:pPr>
        <w:ind w:firstLine="709"/>
        <w:rPr>
          <w:rFonts w:ascii="Times New Roman" w:hAnsi="Times New Roman" w:cs="Times New Roman"/>
          <w:sz w:val="28"/>
          <w:szCs w:val="28"/>
          <w:lang w:val="ro-RO"/>
        </w:rPr>
      </w:pPr>
    </w:p>
    <w:p w:rsidR="00452123" w:rsidRDefault="00452123" w:rsidP="001D469C">
      <w:pPr>
        <w:ind w:firstLine="709"/>
        <w:rPr>
          <w:rFonts w:ascii="Times New Roman" w:hAnsi="Times New Roman" w:cs="Times New Roman"/>
          <w:sz w:val="28"/>
          <w:szCs w:val="28"/>
          <w:lang w:val="ro-RO"/>
        </w:rPr>
      </w:pPr>
      <w:bookmarkStart w:id="0" w:name="_GoBack"/>
      <w:bookmarkEnd w:id="0"/>
    </w:p>
    <w:p w:rsidR="00B11543" w:rsidRDefault="00B11543" w:rsidP="001D469C">
      <w:pPr>
        <w:ind w:firstLine="709"/>
        <w:rPr>
          <w:rFonts w:ascii="Times New Roman" w:hAnsi="Times New Roman" w:cs="Times New Roman"/>
          <w:sz w:val="28"/>
          <w:szCs w:val="28"/>
          <w:lang w:val="ro-RO"/>
        </w:rPr>
      </w:pPr>
    </w:p>
    <w:p w:rsidR="00B11543" w:rsidRDefault="00B11543" w:rsidP="00B11543">
      <w:pPr>
        <w:ind w:firstLine="709"/>
        <w:jc w:val="right"/>
        <w:rPr>
          <w:rFonts w:ascii="Times New Roman" w:hAnsi="Times New Roman" w:cs="Times New Roman"/>
          <w:sz w:val="28"/>
          <w:szCs w:val="28"/>
          <w:lang w:val="ro-RO"/>
        </w:rPr>
      </w:pPr>
      <w:r>
        <w:rPr>
          <w:rFonts w:ascii="Times New Roman" w:hAnsi="Times New Roman" w:cs="Times New Roman"/>
          <w:sz w:val="28"/>
          <w:szCs w:val="28"/>
          <w:lang w:val="ro-RO"/>
        </w:rPr>
        <w:lastRenderedPageBreak/>
        <w:t>Annex 1</w:t>
      </w:r>
    </w:p>
    <w:p w:rsidR="00B11543" w:rsidRPr="00B11543" w:rsidRDefault="007010FA" w:rsidP="00B11543">
      <w:pPr>
        <w:ind w:firstLine="709"/>
        <w:jc w:val="center"/>
        <w:rPr>
          <w:rFonts w:ascii="Times New Roman" w:hAnsi="Times New Roman" w:cs="Times New Roman"/>
          <w:b/>
          <w:sz w:val="28"/>
          <w:szCs w:val="28"/>
          <w:lang w:val="ro-RO"/>
        </w:rPr>
      </w:pPr>
      <w:r>
        <w:rPr>
          <w:rFonts w:ascii="Times New Roman" w:hAnsi="Times New Roman" w:cs="Times New Roman"/>
          <w:b/>
          <w:sz w:val="28"/>
          <w:szCs w:val="28"/>
          <w:lang w:val="ro-RO"/>
        </w:rPr>
        <w:t xml:space="preserve">CA- 94 </w:t>
      </w:r>
      <w:r w:rsidR="00B11543" w:rsidRPr="00B11543">
        <w:rPr>
          <w:rFonts w:ascii="Times New Roman" w:hAnsi="Times New Roman" w:cs="Times New Roman"/>
          <w:b/>
          <w:sz w:val="28"/>
          <w:szCs w:val="28"/>
          <w:lang w:val="ro-RO"/>
        </w:rPr>
        <w:t>Basic Technical Data</w:t>
      </w:r>
      <w:r>
        <w:rPr>
          <w:rFonts w:ascii="Times New Roman" w:hAnsi="Times New Roman" w:cs="Times New Roman"/>
          <w:b/>
          <w:sz w:val="28"/>
          <w:szCs w:val="28"/>
          <w:lang w:val="ro-RO"/>
        </w:rPr>
        <w:t xml:space="preserve"> </w:t>
      </w:r>
    </w:p>
    <w:p w:rsidR="00B11543" w:rsidRDefault="00B11543" w:rsidP="00B11543">
      <w:pPr>
        <w:ind w:firstLine="709"/>
        <w:jc w:val="center"/>
        <w:rPr>
          <w:rFonts w:ascii="Times New Roman" w:hAnsi="Times New Roman" w:cs="Times New Roman"/>
          <w:sz w:val="28"/>
          <w:szCs w:val="28"/>
          <w:lang w:val="ro-RO"/>
        </w:rPr>
      </w:pPr>
    </w:p>
    <w:p w:rsidR="00B11543" w:rsidRDefault="00B11543" w:rsidP="00B11543">
      <w:pPr>
        <w:ind w:firstLine="709"/>
        <w:jc w:val="center"/>
        <w:rPr>
          <w:rFonts w:ascii="Times New Roman" w:hAnsi="Times New Roman" w:cs="Times New Roman"/>
          <w:sz w:val="28"/>
          <w:szCs w:val="28"/>
          <w:lang w:val="ro-RO"/>
        </w:rPr>
      </w:pPr>
      <w:r>
        <w:rPr>
          <w:rFonts w:ascii="Times New Roman" w:hAnsi="Times New Roman" w:cs="Times New Roman"/>
          <w:noProof/>
          <w:sz w:val="28"/>
          <w:szCs w:val="28"/>
        </w:rPr>
        <w:drawing>
          <wp:inline distT="0" distB="0" distL="0" distR="0">
            <wp:extent cx="5229860" cy="750760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29860" cy="7507605"/>
                    </a:xfrm>
                    <a:prstGeom prst="rect">
                      <a:avLst/>
                    </a:prstGeom>
                    <a:noFill/>
                    <a:ln>
                      <a:noFill/>
                    </a:ln>
                  </pic:spPr>
                </pic:pic>
              </a:graphicData>
            </a:graphic>
          </wp:inline>
        </w:drawing>
      </w:r>
    </w:p>
    <w:p w:rsidR="007010FA" w:rsidRDefault="007010FA" w:rsidP="00B11543">
      <w:pPr>
        <w:ind w:firstLine="709"/>
        <w:jc w:val="center"/>
        <w:rPr>
          <w:rFonts w:ascii="Times New Roman" w:hAnsi="Times New Roman" w:cs="Times New Roman"/>
          <w:sz w:val="28"/>
          <w:szCs w:val="28"/>
          <w:lang w:val="ro-RO"/>
        </w:rPr>
      </w:pPr>
    </w:p>
    <w:p w:rsidR="00CA1EC0" w:rsidRDefault="00CA1EC0" w:rsidP="00B11543">
      <w:pPr>
        <w:ind w:firstLine="709"/>
        <w:jc w:val="center"/>
        <w:rPr>
          <w:rFonts w:ascii="Times New Roman" w:hAnsi="Times New Roman" w:cs="Times New Roman"/>
          <w:sz w:val="28"/>
          <w:szCs w:val="28"/>
          <w:lang w:val="ro-RO"/>
        </w:rPr>
      </w:pPr>
    </w:p>
    <w:p w:rsidR="007010FA" w:rsidRDefault="007010FA" w:rsidP="007010FA">
      <w:pPr>
        <w:ind w:firstLine="709"/>
        <w:jc w:val="right"/>
        <w:rPr>
          <w:rFonts w:ascii="Times New Roman" w:hAnsi="Times New Roman" w:cs="Times New Roman"/>
          <w:sz w:val="28"/>
          <w:szCs w:val="28"/>
          <w:lang w:val="ro-RO"/>
        </w:rPr>
      </w:pPr>
      <w:r>
        <w:rPr>
          <w:rFonts w:ascii="Times New Roman" w:hAnsi="Times New Roman" w:cs="Times New Roman"/>
          <w:sz w:val="28"/>
          <w:szCs w:val="28"/>
          <w:lang w:val="ro-RO"/>
        </w:rPr>
        <w:lastRenderedPageBreak/>
        <w:t>Annex 2</w:t>
      </w:r>
    </w:p>
    <w:p w:rsidR="007010FA" w:rsidRDefault="007010FA" w:rsidP="007010FA">
      <w:pPr>
        <w:ind w:firstLine="709"/>
        <w:jc w:val="center"/>
        <w:rPr>
          <w:rFonts w:ascii="Times New Roman" w:hAnsi="Times New Roman" w:cs="Times New Roman"/>
          <w:b/>
          <w:sz w:val="28"/>
          <w:szCs w:val="28"/>
          <w:lang w:val="ro-RO"/>
        </w:rPr>
      </w:pPr>
      <w:r>
        <w:rPr>
          <w:rFonts w:ascii="Times New Roman" w:hAnsi="Times New Roman" w:cs="Times New Roman"/>
          <w:b/>
          <w:sz w:val="28"/>
          <w:szCs w:val="28"/>
          <w:lang w:val="ro-RO"/>
        </w:rPr>
        <w:t xml:space="preserve">CA-95 </w:t>
      </w:r>
      <w:r w:rsidRPr="00B11543">
        <w:rPr>
          <w:rFonts w:ascii="Times New Roman" w:hAnsi="Times New Roman" w:cs="Times New Roman"/>
          <w:b/>
          <w:sz w:val="28"/>
          <w:szCs w:val="28"/>
          <w:lang w:val="ro-RO"/>
        </w:rPr>
        <w:t>Basic Technical Data</w:t>
      </w:r>
      <w:r>
        <w:rPr>
          <w:rFonts w:ascii="Times New Roman" w:hAnsi="Times New Roman" w:cs="Times New Roman"/>
          <w:b/>
          <w:sz w:val="28"/>
          <w:szCs w:val="28"/>
          <w:lang w:val="ro-RO"/>
        </w:rPr>
        <w:t xml:space="preserve"> </w:t>
      </w:r>
    </w:p>
    <w:p w:rsidR="00CA1EC0" w:rsidRDefault="00CA1EC0" w:rsidP="007010FA">
      <w:pPr>
        <w:ind w:firstLine="709"/>
        <w:jc w:val="center"/>
        <w:rPr>
          <w:rFonts w:ascii="Times New Roman" w:hAnsi="Times New Roman" w:cs="Times New Roman"/>
          <w:b/>
          <w:sz w:val="28"/>
          <w:szCs w:val="28"/>
          <w:lang w:val="ro-RO"/>
        </w:rPr>
      </w:pPr>
    </w:p>
    <w:p w:rsidR="00CA1EC0" w:rsidRDefault="00CA1EC0" w:rsidP="007010FA">
      <w:pPr>
        <w:ind w:firstLine="709"/>
        <w:jc w:val="center"/>
        <w:rPr>
          <w:rFonts w:ascii="Times New Roman" w:hAnsi="Times New Roman" w:cs="Times New Roman"/>
          <w:b/>
          <w:sz w:val="28"/>
          <w:szCs w:val="28"/>
          <w:lang w:val="ro-RO"/>
        </w:rPr>
      </w:pPr>
    </w:p>
    <w:p w:rsidR="007010FA" w:rsidRPr="00B11543" w:rsidRDefault="007010FA" w:rsidP="007010FA">
      <w:pPr>
        <w:ind w:firstLine="709"/>
        <w:jc w:val="center"/>
        <w:rPr>
          <w:rFonts w:ascii="Times New Roman" w:hAnsi="Times New Roman" w:cs="Times New Roman"/>
          <w:b/>
          <w:sz w:val="28"/>
          <w:szCs w:val="28"/>
          <w:lang w:val="ro-RO"/>
        </w:rPr>
      </w:pPr>
      <w:r>
        <w:rPr>
          <w:rFonts w:ascii="Times New Roman" w:hAnsi="Times New Roman" w:cs="Times New Roman"/>
          <w:b/>
          <w:noProof/>
          <w:sz w:val="28"/>
          <w:szCs w:val="28"/>
        </w:rPr>
        <w:drawing>
          <wp:inline distT="0" distB="0" distL="0" distR="0">
            <wp:extent cx="5940425" cy="471170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711700"/>
                    </a:xfrm>
                    <a:prstGeom prst="rect">
                      <a:avLst/>
                    </a:prstGeom>
                    <a:noFill/>
                    <a:ln>
                      <a:noFill/>
                    </a:ln>
                  </pic:spPr>
                </pic:pic>
              </a:graphicData>
            </a:graphic>
          </wp:inline>
        </w:drawing>
      </w:r>
    </w:p>
    <w:p w:rsidR="007010FA" w:rsidRPr="001D469C" w:rsidRDefault="007010FA" w:rsidP="007010FA">
      <w:pPr>
        <w:ind w:firstLine="709"/>
        <w:jc w:val="center"/>
        <w:rPr>
          <w:rFonts w:ascii="Times New Roman" w:hAnsi="Times New Roman" w:cs="Times New Roman"/>
          <w:sz w:val="28"/>
          <w:szCs w:val="28"/>
          <w:lang w:val="ro-RO"/>
        </w:rPr>
      </w:pPr>
    </w:p>
    <w:sectPr w:rsidR="007010FA" w:rsidRPr="001D469C" w:rsidSect="001D469C">
      <w:pgSz w:w="12240" w:h="15840"/>
      <w:pgMar w:top="709"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5A0640"/>
    <w:multiLevelType w:val="hybridMultilevel"/>
    <w:tmpl w:val="18641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5551C7F"/>
    <w:multiLevelType w:val="hybridMultilevel"/>
    <w:tmpl w:val="D63A0478"/>
    <w:lvl w:ilvl="0" w:tplc="8520C3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6C82AEC"/>
    <w:multiLevelType w:val="hybridMultilevel"/>
    <w:tmpl w:val="B776A1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A37"/>
    <w:rsid w:val="00112351"/>
    <w:rsid w:val="001402B0"/>
    <w:rsid w:val="001775CD"/>
    <w:rsid w:val="001D469C"/>
    <w:rsid w:val="0041635A"/>
    <w:rsid w:val="00452123"/>
    <w:rsid w:val="005A250B"/>
    <w:rsid w:val="00686EEC"/>
    <w:rsid w:val="007010FA"/>
    <w:rsid w:val="007A22DE"/>
    <w:rsid w:val="008C4881"/>
    <w:rsid w:val="00A40914"/>
    <w:rsid w:val="00B11543"/>
    <w:rsid w:val="00CA1EC0"/>
    <w:rsid w:val="00CD1516"/>
    <w:rsid w:val="00CF2F88"/>
    <w:rsid w:val="00D73A37"/>
    <w:rsid w:val="00F072A6"/>
    <w:rsid w:val="00F84B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4EE6E0"/>
  <w15:chartTrackingRefBased/>
  <w15:docId w15:val="{0095F2B9-7C0E-4DEF-BE69-6548824EC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123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12351"/>
    <w:pPr>
      <w:ind w:left="720"/>
      <w:contextualSpacing/>
    </w:pPr>
  </w:style>
  <w:style w:type="paragraph" w:styleId="NormalWeb">
    <w:name w:val="Normal (Web)"/>
    <w:basedOn w:val="Normal"/>
    <w:uiPriority w:val="99"/>
    <w:semiHidden/>
    <w:unhideWhenUsed/>
    <w:rsid w:val="00CF2F8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119</TotalTime>
  <Pages>1</Pages>
  <Words>1312</Words>
  <Characters>7480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EdiCi</dc:creator>
  <cp:keywords/>
  <dc:description/>
  <cp:lastModifiedBy>EdiCi</cp:lastModifiedBy>
  <cp:revision>8</cp:revision>
  <dcterms:created xsi:type="dcterms:W3CDTF">2022-03-14T11:34:00Z</dcterms:created>
  <dcterms:modified xsi:type="dcterms:W3CDTF">2022-05-10T12:08:00Z</dcterms:modified>
</cp:coreProperties>
</file>